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FB1" w:rsidRDefault="00AC1456">
      <w:pPr>
        <w:spacing w:after="60"/>
      </w:pPr>
      <w:r>
        <w:rPr>
          <w:b/>
          <w:bCs/>
          <w:color w:val="07291D"/>
          <w:sz w:val="44"/>
          <w:szCs w:val="44"/>
        </w:rPr>
        <w:t>Admissions Policy</w:t>
      </w:r>
    </w:p>
    <w:p w:rsidR="00546FB1" w:rsidRDefault="00AC1456">
      <w:pPr>
        <w:pBdr>
          <w:bottom w:val="single" w:sz="8" w:space="0" w:color="07291D"/>
        </w:pBdr>
        <w:spacing w:after="260"/>
      </w:pPr>
      <w:r>
        <w:rPr>
          <w:b/>
          <w:bCs/>
          <w:color w:val="666666"/>
          <w:sz w:val="24"/>
          <w:szCs w:val="24"/>
        </w:rPr>
        <w:t>Huddard International School</w:t>
      </w:r>
    </w:p>
    <w:p w:rsidR="00546FB1" w:rsidRDefault="00AC1456">
      <w:pPr>
        <w:spacing w:after="160" w:line="276" w:lineRule="auto"/>
      </w:pPr>
      <w:r>
        <w:rPr>
          <w:sz w:val="21"/>
          <w:szCs w:val="21"/>
        </w:rPr>
        <w:t>Huddard International School is committed to providing a nurturing and academically enriching environment for every child. This policy sets out the procedure, eligibility criteria, and documentation required for admission to the school, and applies in the first instance to admission a</w:t>
      </w:r>
      <w:r w:rsidR="00F94B54">
        <w:rPr>
          <w:sz w:val="21"/>
          <w:szCs w:val="21"/>
        </w:rPr>
        <w:t>t the Pre-Primary stage (PG to S.</w:t>
      </w:r>
      <w:r>
        <w:rPr>
          <w:sz w:val="21"/>
          <w:szCs w:val="21"/>
        </w:rPr>
        <w:t>KG</w:t>
      </w:r>
      <w:proofErr w:type="gramStart"/>
      <w:r>
        <w:rPr>
          <w:sz w:val="21"/>
          <w:szCs w:val="21"/>
        </w:rPr>
        <w:t>)</w:t>
      </w:r>
      <w:r w:rsidR="004C4C65">
        <w:rPr>
          <w:sz w:val="21"/>
          <w:szCs w:val="21"/>
        </w:rPr>
        <w:t xml:space="preserve"> </w:t>
      </w:r>
      <w:r>
        <w:rPr>
          <w:sz w:val="21"/>
          <w:szCs w:val="21"/>
        </w:rPr>
        <w:t>,</w:t>
      </w:r>
      <w:proofErr w:type="gramEnd"/>
      <w:r>
        <w:rPr>
          <w:sz w:val="21"/>
          <w:szCs w:val="21"/>
        </w:rPr>
        <w:t xml:space="preserve"> with the framework for admission into higher grades outlined for future reference.</w:t>
      </w:r>
    </w:p>
    <w:p w:rsidR="00546FB1" w:rsidRDefault="00AC1456">
      <w:pPr>
        <w:spacing w:after="160" w:line="276" w:lineRule="auto"/>
      </w:pPr>
      <w:r>
        <w:rPr>
          <w:sz w:val="21"/>
          <w:szCs w:val="21"/>
        </w:rPr>
        <w:t xml:space="preserve">The school welcomes enquiries from parents at any time of the year, subject to the availability of seats in the relevant grade. Huddard International School aims to ensure diversity while admitting students </w:t>
      </w:r>
      <w:r w:rsidRPr="008C2191">
        <w:rPr>
          <w:sz w:val="21"/>
          <w:szCs w:val="21"/>
        </w:rPr>
        <w:t>on the basis of merit</w:t>
      </w:r>
      <w:r>
        <w:rPr>
          <w:sz w:val="21"/>
          <w:szCs w:val="21"/>
        </w:rPr>
        <w:t xml:space="preserve"> and the school's ability to meet each child's needs, so that every child can thrive and progress as a well-rounded individual. Admission is granted strictly in accordance with the eligibility criteria, completeness of documentation, and the decision of the School's Admissions Office and Principal.</w:t>
      </w:r>
    </w:p>
    <w:p w:rsidR="00546FB1" w:rsidRDefault="00AC1456">
      <w:pPr>
        <w:pStyle w:val="Heading1"/>
        <w:spacing w:before="320" w:after="140"/>
      </w:pPr>
      <w:r>
        <w:rPr>
          <w:b/>
          <w:bCs/>
          <w:color w:val="07291D"/>
          <w:sz w:val="26"/>
          <w:szCs w:val="26"/>
        </w:rPr>
        <w:t>1. Special Educational Needs</w:t>
      </w:r>
    </w:p>
    <w:p w:rsidR="00546FB1" w:rsidRDefault="00AC1456">
      <w:pPr>
        <w:spacing w:after="160" w:line="276" w:lineRule="auto"/>
      </w:pPr>
      <w:r>
        <w:rPr>
          <w:sz w:val="21"/>
          <w:szCs w:val="21"/>
        </w:rPr>
        <w:t>Parents of children with special educational needs, or physical or mental pastoral challenges, are strongly advised to discuss their child's requirements with the Admissions Office before the admission process begins. This allows the school to understand the level of support required and to confirm whether it can be adequately provided.</w:t>
      </w:r>
    </w:p>
    <w:p w:rsidR="00546FB1" w:rsidRDefault="00AC1456">
      <w:pPr>
        <w:spacing w:after="160" w:line="276" w:lineRule="auto"/>
      </w:pPr>
      <w:r>
        <w:rPr>
          <w:sz w:val="21"/>
          <w:szCs w:val="21"/>
        </w:rPr>
        <w:t>Huddard International School will make reasonable efforts to support children with additional needs; however, as the school does not have a dedicated Special Needs Department or specialist staff across all grades, there may be a limit to the support that can be offered in certain cases. Admission decisions in such cases will be made in the best interest of the child, taking into account the school's ability to provide for their needs without impairing the education of other students.</w:t>
      </w:r>
    </w:p>
    <w:p w:rsidR="00546FB1" w:rsidRDefault="00AC1456">
      <w:pPr>
        <w:pStyle w:val="Heading1"/>
        <w:spacing w:before="320" w:after="140"/>
      </w:pPr>
      <w:r>
        <w:rPr>
          <w:b/>
          <w:bCs/>
          <w:color w:val="07291D"/>
          <w:sz w:val="26"/>
          <w:szCs w:val="26"/>
        </w:rPr>
        <w:t>2. Admission Criteria</w:t>
      </w:r>
    </w:p>
    <w:p w:rsidR="00546FB1" w:rsidRDefault="00AC1456">
      <w:pPr>
        <w:spacing w:after="160" w:line="276" w:lineRule="auto"/>
      </w:pPr>
      <w:r>
        <w:rPr>
          <w:sz w:val="21"/>
          <w:szCs w:val="21"/>
        </w:rPr>
        <w:t>Admission to Huddard International School is based on merit, and every child is considered on an equal basis. The key criteria considered for admission are as follows:</w:t>
      </w:r>
    </w:p>
    <w:p w:rsidR="00546FB1" w:rsidRDefault="00AC1456">
      <w:pPr>
        <w:pStyle w:val="ListParagraph"/>
        <w:numPr>
          <w:ilvl w:val="0"/>
          <w:numId w:val="2"/>
        </w:numPr>
        <w:spacing w:after="90" w:line="270" w:lineRule="auto"/>
      </w:pPr>
      <w:r>
        <w:rPr>
          <w:sz w:val="21"/>
          <w:szCs w:val="21"/>
        </w:rPr>
        <w:t>The child's age-appropriateness for the grade of entry, as per the eligibility criteria set out in this policy.</w:t>
      </w:r>
    </w:p>
    <w:p w:rsidR="00546FB1" w:rsidRDefault="00AC1456">
      <w:pPr>
        <w:pStyle w:val="ListParagraph"/>
        <w:numPr>
          <w:ilvl w:val="0"/>
          <w:numId w:val="2"/>
        </w:numPr>
        <w:spacing w:after="90" w:line="270" w:lineRule="auto"/>
      </w:pPr>
      <w:r>
        <w:rPr>
          <w:sz w:val="21"/>
          <w:szCs w:val="21"/>
        </w:rPr>
        <w:t>Performance in the interaction/assessment and interview, where applicable to the grade of entry.</w:t>
      </w:r>
    </w:p>
    <w:p w:rsidR="00546FB1" w:rsidRDefault="00AC1456">
      <w:pPr>
        <w:pStyle w:val="ListParagraph"/>
        <w:numPr>
          <w:ilvl w:val="0"/>
          <w:numId w:val="2"/>
        </w:numPr>
        <w:spacing w:after="90" w:line="270" w:lineRule="auto"/>
      </w:pPr>
      <w:r>
        <w:rPr>
          <w:sz w:val="21"/>
          <w:szCs w:val="21"/>
        </w:rPr>
        <w:t xml:space="preserve">The </w:t>
      </w:r>
      <w:proofErr w:type="spellStart"/>
      <w:r>
        <w:rPr>
          <w:sz w:val="21"/>
          <w:szCs w:val="21"/>
        </w:rPr>
        <w:t>judgement</w:t>
      </w:r>
      <w:proofErr w:type="spellEnd"/>
      <w:r>
        <w:rPr>
          <w:sz w:val="21"/>
          <w:szCs w:val="21"/>
        </w:rPr>
        <w:t xml:space="preserve"> of the Admission Counselor and Principal regarding the child's readiness to benefit from the educational opportunities at Huddard International School.</w:t>
      </w:r>
    </w:p>
    <w:p w:rsidR="00546FB1" w:rsidRDefault="00AC1456">
      <w:pPr>
        <w:pStyle w:val="ListParagraph"/>
        <w:numPr>
          <w:ilvl w:val="0"/>
          <w:numId w:val="2"/>
        </w:numPr>
        <w:spacing w:after="90" w:line="270" w:lineRule="auto"/>
      </w:pPr>
      <w:r>
        <w:rPr>
          <w:sz w:val="21"/>
          <w:szCs w:val="21"/>
        </w:rPr>
        <w:t>The school's ability to meet the child's needs without impairing the education of other students.</w:t>
      </w:r>
    </w:p>
    <w:p w:rsidR="00546FB1" w:rsidRDefault="00AC1456">
      <w:pPr>
        <w:pStyle w:val="ListParagraph"/>
        <w:numPr>
          <w:ilvl w:val="0"/>
          <w:numId w:val="2"/>
        </w:numPr>
        <w:spacing w:after="90" w:line="270" w:lineRule="auto"/>
      </w:pPr>
      <w:r>
        <w:rPr>
          <w:sz w:val="21"/>
          <w:szCs w:val="21"/>
        </w:rPr>
        <w:t>Availability of seats in the relevant grade at the time of application.</w:t>
      </w:r>
    </w:p>
    <w:p w:rsidR="00546FB1" w:rsidRDefault="00AC1456">
      <w:pPr>
        <w:pStyle w:val="Heading1"/>
        <w:spacing w:before="320" w:after="140"/>
      </w:pPr>
      <w:r>
        <w:rPr>
          <w:b/>
          <w:bCs/>
          <w:color w:val="07291D"/>
          <w:sz w:val="26"/>
          <w:szCs w:val="26"/>
        </w:rPr>
        <w:t xml:space="preserve">3. Obtaining the </w:t>
      </w:r>
      <w:r w:rsidR="004C4C65">
        <w:rPr>
          <w:b/>
          <w:bCs/>
          <w:color w:val="07291D"/>
          <w:sz w:val="26"/>
          <w:szCs w:val="26"/>
        </w:rPr>
        <w:t xml:space="preserve">Application </w:t>
      </w:r>
      <w:r>
        <w:rPr>
          <w:b/>
          <w:bCs/>
          <w:color w:val="07291D"/>
          <w:sz w:val="26"/>
          <w:szCs w:val="26"/>
        </w:rPr>
        <w:t>Form</w:t>
      </w:r>
    </w:p>
    <w:p w:rsidR="00546FB1" w:rsidRDefault="00AC1456">
      <w:pPr>
        <w:spacing w:after="160" w:line="276" w:lineRule="auto"/>
      </w:pPr>
      <w:r>
        <w:rPr>
          <w:sz w:val="21"/>
          <w:szCs w:val="21"/>
        </w:rPr>
        <w:t xml:space="preserve">Parents are required to collect the </w:t>
      </w:r>
      <w:r w:rsidR="004C4C65">
        <w:rPr>
          <w:sz w:val="21"/>
          <w:szCs w:val="21"/>
        </w:rPr>
        <w:t>Application</w:t>
      </w:r>
      <w:r>
        <w:rPr>
          <w:sz w:val="21"/>
          <w:szCs w:val="21"/>
        </w:rPr>
        <w:t xml:space="preserve"> Form from the Admission Counselor at the school office. The form is issued upon payment of a non-refundable fee of </w:t>
      </w:r>
      <w:proofErr w:type="spellStart"/>
      <w:r>
        <w:rPr>
          <w:sz w:val="21"/>
          <w:szCs w:val="21"/>
        </w:rPr>
        <w:t>Rs</w:t>
      </w:r>
      <w:proofErr w:type="spellEnd"/>
      <w:r>
        <w:rPr>
          <w:sz w:val="21"/>
          <w:szCs w:val="21"/>
        </w:rPr>
        <w:t>. 1,500/- (One thousand five hundred only).</w:t>
      </w:r>
    </w:p>
    <w:p w:rsidR="004C4C65" w:rsidRDefault="004C4C65">
      <w:pPr>
        <w:pStyle w:val="Heading1"/>
        <w:spacing w:before="320" w:after="140"/>
        <w:rPr>
          <w:b/>
          <w:bCs/>
          <w:color w:val="07291D"/>
          <w:sz w:val="26"/>
          <w:szCs w:val="26"/>
        </w:rPr>
      </w:pPr>
    </w:p>
    <w:p w:rsidR="004C4C65" w:rsidRDefault="004C4C65">
      <w:pPr>
        <w:pStyle w:val="Heading1"/>
        <w:spacing w:before="320" w:after="140"/>
        <w:rPr>
          <w:b/>
          <w:bCs/>
          <w:color w:val="07291D"/>
          <w:sz w:val="26"/>
          <w:szCs w:val="26"/>
        </w:rPr>
      </w:pPr>
    </w:p>
    <w:p w:rsidR="004C4C65" w:rsidRDefault="004C4C65">
      <w:pPr>
        <w:pStyle w:val="Heading1"/>
        <w:spacing w:before="320" w:after="140"/>
        <w:rPr>
          <w:b/>
          <w:bCs/>
          <w:color w:val="07291D"/>
          <w:sz w:val="26"/>
          <w:szCs w:val="26"/>
        </w:rPr>
      </w:pPr>
    </w:p>
    <w:p w:rsidR="00546FB1" w:rsidRDefault="00AC1456">
      <w:pPr>
        <w:pStyle w:val="Heading1"/>
        <w:spacing w:before="320" w:after="140"/>
      </w:pPr>
      <w:r>
        <w:rPr>
          <w:b/>
          <w:bCs/>
          <w:color w:val="07291D"/>
          <w:sz w:val="26"/>
          <w:szCs w:val="26"/>
        </w:rPr>
        <w:t>4. Eligibility Criteria (Pre-Primary)</w:t>
      </w:r>
    </w:p>
    <w:p w:rsidR="00546FB1" w:rsidRDefault="00AC1456">
      <w:pPr>
        <w:spacing w:after="160" w:line="276" w:lineRule="auto"/>
      </w:pPr>
      <w:r>
        <w:rPr>
          <w:sz w:val="21"/>
          <w:szCs w:val="21"/>
        </w:rPr>
        <w:t>A child's eligibility for admission to the Pre-Primary section is determined strictly by age, reckoned as on 1st April 2026 for the current admission cycle. The applicable age criteria are as follows:</w:t>
      </w:r>
    </w:p>
    <w:tbl>
      <w:tblPr>
        <w:tblW w:w="94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600"/>
        <w:gridCol w:w="4200"/>
      </w:tblGrid>
      <w:tr w:rsidR="00546FB1">
        <w:trPr>
          <w:tblHeader/>
        </w:trPr>
        <w:tc>
          <w:tcPr>
            <w:tcW w:w="26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Grade</w:t>
            </w:r>
          </w:p>
        </w:tc>
        <w:tc>
          <w:tcPr>
            <w:tcW w:w="26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Age Criteria</w:t>
            </w:r>
          </w:p>
        </w:tc>
        <w:tc>
          <w:tcPr>
            <w:tcW w:w="42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Reckoning Date</w:t>
            </w:r>
          </w:p>
        </w:tc>
      </w:tr>
      <w:tr w:rsidR="00546FB1">
        <w:tc>
          <w:tcPr>
            <w:tcW w:w="2600" w:type="dxa"/>
            <w:tcMar>
              <w:top w:w="90" w:type="dxa"/>
              <w:left w:w="120" w:type="dxa"/>
              <w:bottom w:w="90" w:type="dxa"/>
              <w:right w:w="120" w:type="dxa"/>
            </w:tcMar>
            <w:vAlign w:val="center"/>
          </w:tcPr>
          <w:p w:rsidR="00546FB1" w:rsidRDefault="00AC1456">
            <w:pPr>
              <w:spacing w:after="40"/>
            </w:pPr>
            <w:r>
              <w:t>PG</w:t>
            </w:r>
          </w:p>
        </w:tc>
        <w:tc>
          <w:tcPr>
            <w:tcW w:w="2600" w:type="dxa"/>
            <w:tcMar>
              <w:top w:w="90" w:type="dxa"/>
              <w:left w:w="120" w:type="dxa"/>
              <w:bottom w:w="90" w:type="dxa"/>
              <w:right w:w="120" w:type="dxa"/>
            </w:tcMar>
            <w:vAlign w:val="center"/>
          </w:tcPr>
          <w:p w:rsidR="00546FB1" w:rsidRDefault="00AC1456">
            <w:pPr>
              <w:spacing w:after="40"/>
            </w:pPr>
            <w:r>
              <w:t xml:space="preserve">2 </w:t>
            </w:r>
            <w:proofErr w:type="spellStart"/>
            <w:r>
              <w:t>yrs</w:t>
            </w:r>
            <w:proofErr w:type="spellEnd"/>
            <w:r>
              <w:t xml:space="preserve"> – 3 </w:t>
            </w:r>
            <w:proofErr w:type="spellStart"/>
            <w:r>
              <w:t>yrs</w:t>
            </w:r>
            <w:proofErr w:type="spellEnd"/>
          </w:p>
        </w:tc>
        <w:tc>
          <w:tcPr>
            <w:tcW w:w="4200" w:type="dxa"/>
            <w:tcMar>
              <w:top w:w="90" w:type="dxa"/>
              <w:left w:w="120" w:type="dxa"/>
              <w:bottom w:w="90" w:type="dxa"/>
              <w:right w:w="120" w:type="dxa"/>
            </w:tcMar>
            <w:vAlign w:val="center"/>
          </w:tcPr>
          <w:p w:rsidR="00546FB1" w:rsidRDefault="00AC1456">
            <w:pPr>
              <w:spacing w:after="40"/>
            </w:pPr>
            <w:r>
              <w:t>As on 1st April 2026</w:t>
            </w:r>
          </w:p>
        </w:tc>
      </w:tr>
      <w:tr w:rsidR="00546FB1">
        <w:tc>
          <w:tcPr>
            <w:tcW w:w="2600" w:type="dxa"/>
            <w:shd w:val="clear" w:color="auto" w:fill="F2F7F5"/>
            <w:tcMar>
              <w:top w:w="90" w:type="dxa"/>
              <w:left w:w="120" w:type="dxa"/>
              <w:bottom w:w="90" w:type="dxa"/>
              <w:right w:w="120" w:type="dxa"/>
            </w:tcMar>
            <w:vAlign w:val="center"/>
          </w:tcPr>
          <w:p w:rsidR="00546FB1" w:rsidRDefault="00AC1456">
            <w:pPr>
              <w:spacing w:after="40"/>
            </w:pPr>
            <w:r>
              <w:t>Nursery</w:t>
            </w:r>
          </w:p>
        </w:tc>
        <w:tc>
          <w:tcPr>
            <w:tcW w:w="2600" w:type="dxa"/>
            <w:shd w:val="clear" w:color="auto" w:fill="F2F7F5"/>
            <w:tcMar>
              <w:top w:w="90" w:type="dxa"/>
              <w:left w:w="120" w:type="dxa"/>
              <w:bottom w:w="90" w:type="dxa"/>
              <w:right w:w="120" w:type="dxa"/>
            </w:tcMar>
            <w:vAlign w:val="center"/>
          </w:tcPr>
          <w:p w:rsidR="00546FB1" w:rsidRDefault="00AC1456">
            <w:pPr>
              <w:spacing w:after="40"/>
            </w:pPr>
            <w:r>
              <w:t xml:space="preserve">3 </w:t>
            </w:r>
            <w:proofErr w:type="spellStart"/>
            <w:r>
              <w:t>yrs</w:t>
            </w:r>
            <w:proofErr w:type="spellEnd"/>
            <w:r>
              <w:t xml:space="preserve"> – 4 </w:t>
            </w:r>
            <w:proofErr w:type="spellStart"/>
            <w:r>
              <w:t>yrs</w:t>
            </w:r>
            <w:proofErr w:type="spellEnd"/>
          </w:p>
        </w:tc>
        <w:tc>
          <w:tcPr>
            <w:tcW w:w="4200" w:type="dxa"/>
            <w:shd w:val="clear" w:color="auto" w:fill="F2F7F5"/>
            <w:tcMar>
              <w:top w:w="90" w:type="dxa"/>
              <w:left w:w="120" w:type="dxa"/>
              <w:bottom w:w="90" w:type="dxa"/>
              <w:right w:w="120" w:type="dxa"/>
            </w:tcMar>
            <w:vAlign w:val="center"/>
          </w:tcPr>
          <w:p w:rsidR="00546FB1" w:rsidRDefault="00AC1456">
            <w:pPr>
              <w:spacing w:after="40"/>
            </w:pPr>
            <w:r>
              <w:t>As on 1st April 2026</w:t>
            </w:r>
          </w:p>
        </w:tc>
      </w:tr>
      <w:tr w:rsidR="00546FB1">
        <w:tc>
          <w:tcPr>
            <w:tcW w:w="2600" w:type="dxa"/>
            <w:tcMar>
              <w:top w:w="90" w:type="dxa"/>
              <w:left w:w="120" w:type="dxa"/>
              <w:bottom w:w="90" w:type="dxa"/>
              <w:right w:w="120" w:type="dxa"/>
            </w:tcMar>
            <w:vAlign w:val="center"/>
          </w:tcPr>
          <w:p w:rsidR="00546FB1" w:rsidRDefault="004C4C65">
            <w:pPr>
              <w:spacing w:after="40"/>
            </w:pPr>
            <w:r>
              <w:t>Junior KG</w:t>
            </w:r>
          </w:p>
        </w:tc>
        <w:tc>
          <w:tcPr>
            <w:tcW w:w="2600" w:type="dxa"/>
            <w:tcMar>
              <w:top w:w="90" w:type="dxa"/>
              <w:left w:w="120" w:type="dxa"/>
              <w:bottom w:w="90" w:type="dxa"/>
              <w:right w:w="120" w:type="dxa"/>
            </w:tcMar>
            <w:vAlign w:val="center"/>
          </w:tcPr>
          <w:p w:rsidR="00546FB1" w:rsidRDefault="00AC1456">
            <w:pPr>
              <w:spacing w:after="40"/>
            </w:pPr>
            <w:r>
              <w:t xml:space="preserve">4 </w:t>
            </w:r>
            <w:proofErr w:type="spellStart"/>
            <w:r>
              <w:t>yrs</w:t>
            </w:r>
            <w:proofErr w:type="spellEnd"/>
            <w:r>
              <w:t xml:space="preserve"> – 5 </w:t>
            </w:r>
            <w:proofErr w:type="spellStart"/>
            <w:r>
              <w:t>yrs</w:t>
            </w:r>
            <w:proofErr w:type="spellEnd"/>
          </w:p>
        </w:tc>
        <w:tc>
          <w:tcPr>
            <w:tcW w:w="4200" w:type="dxa"/>
            <w:tcMar>
              <w:top w:w="90" w:type="dxa"/>
              <w:left w:w="120" w:type="dxa"/>
              <w:bottom w:w="90" w:type="dxa"/>
              <w:right w:w="120" w:type="dxa"/>
            </w:tcMar>
            <w:vAlign w:val="center"/>
          </w:tcPr>
          <w:p w:rsidR="00546FB1" w:rsidRDefault="00AC1456">
            <w:pPr>
              <w:spacing w:after="40"/>
            </w:pPr>
            <w:r>
              <w:t>As on 1st April 2026</w:t>
            </w:r>
          </w:p>
        </w:tc>
      </w:tr>
      <w:tr w:rsidR="00546FB1">
        <w:tc>
          <w:tcPr>
            <w:tcW w:w="2600" w:type="dxa"/>
            <w:shd w:val="clear" w:color="auto" w:fill="F2F7F5"/>
            <w:tcMar>
              <w:top w:w="90" w:type="dxa"/>
              <w:left w:w="120" w:type="dxa"/>
              <w:bottom w:w="90" w:type="dxa"/>
              <w:right w:w="120" w:type="dxa"/>
            </w:tcMar>
            <w:vAlign w:val="center"/>
          </w:tcPr>
          <w:p w:rsidR="00546FB1" w:rsidRDefault="004C4C65">
            <w:pPr>
              <w:spacing w:after="40"/>
            </w:pPr>
            <w:r>
              <w:t>Senior KG</w:t>
            </w:r>
          </w:p>
        </w:tc>
        <w:tc>
          <w:tcPr>
            <w:tcW w:w="2600" w:type="dxa"/>
            <w:shd w:val="clear" w:color="auto" w:fill="F2F7F5"/>
            <w:tcMar>
              <w:top w:w="90" w:type="dxa"/>
              <w:left w:w="120" w:type="dxa"/>
              <w:bottom w:w="90" w:type="dxa"/>
              <w:right w:w="120" w:type="dxa"/>
            </w:tcMar>
            <w:vAlign w:val="center"/>
          </w:tcPr>
          <w:p w:rsidR="00546FB1" w:rsidRDefault="00AC1456">
            <w:pPr>
              <w:spacing w:after="40"/>
            </w:pPr>
            <w:r>
              <w:t xml:space="preserve">5 </w:t>
            </w:r>
            <w:proofErr w:type="spellStart"/>
            <w:r>
              <w:t>yrs</w:t>
            </w:r>
            <w:proofErr w:type="spellEnd"/>
            <w:r>
              <w:t xml:space="preserve"> – 6 </w:t>
            </w:r>
            <w:proofErr w:type="spellStart"/>
            <w:r>
              <w:t>yrs</w:t>
            </w:r>
            <w:proofErr w:type="spellEnd"/>
          </w:p>
        </w:tc>
        <w:tc>
          <w:tcPr>
            <w:tcW w:w="4200" w:type="dxa"/>
            <w:shd w:val="clear" w:color="auto" w:fill="F2F7F5"/>
            <w:tcMar>
              <w:top w:w="90" w:type="dxa"/>
              <w:left w:w="120" w:type="dxa"/>
              <w:bottom w:w="90" w:type="dxa"/>
              <w:right w:w="120" w:type="dxa"/>
            </w:tcMar>
            <w:vAlign w:val="center"/>
          </w:tcPr>
          <w:p w:rsidR="00546FB1" w:rsidRDefault="00AC1456">
            <w:pPr>
              <w:spacing w:after="40"/>
            </w:pPr>
            <w:r>
              <w:t>As on 1st April 2026</w:t>
            </w:r>
          </w:p>
        </w:tc>
      </w:tr>
    </w:tbl>
    <w:p w:rsidR="00546FB1" w:rsidRDefault="00AC1456">
      <w:pPr>
        <w:pStyle w:val="Heading1"/>
        <w:spacing w:before="320" w:after="140"/>
      </w:pPr>
      <w:r>
        <w:rPr>
          <w:b/>
          <w:bCs/>
          <w:color w:val="07291D"/>
          <w:sz w:val="26"/>
          <w:szCs w:val="26"/>
        </w:rPr>
        <w:t>5. Admission Procedure for Higher Grades</w:t>
      </w:r>
    </w:p>
    <w:p w:rsidR="00546FB1" w:rsidRDefault="00F94B54">
      <w:pPr>
        <w:spacing w:after="160" w:line="276" w:lineRule="auto"/>
      </w:pPr>
      <w:r>
        <w:rPr>
          <w:sz w:val="21"/>
          <w:szCs w:val="21"/>
        </w:rPr>
        <w:t>For admission into Class</w:t>
      </w:r>
      <w:r w:rsidR="00AC1456">
        <w:rPr>
          <w:sz w:val="21"/>
          <w:szCs w:val="21"/>
        </w:rPr>
        <w:t xml:space="preserve"> </w:t>
      </w:r>
      <w:proofErr w:type="gramStart"/>
      <w:r w:rsidR="00AC1456">
        <w:rPr>
          <w:sz w:val="21"/>
          <w:szCs w:val="21"/>
        </w:rPr>
        <w:t>1</w:t>
      </w:r>
      <w:r w:rsidRPr="00F94B54">
        <w:rPr>
          <w:sz w:val="21"/>
          <w:szCs w:val="21"/>
          <w:vertAlign w:val="superscript"/>
        </w:rPr>
        <w:t>st</w:t>
      </w:r>
      <w:r>
        <w:rPr>
          <w:sz w:val="21"/>
          <w:szCs w:val="21"/>
        </w:rPr>
        <w:t xml:space="preserve"> </w:t>
      </w:r>
      <w:r w:rsidR="00AC1456">
        <w:rPr>
          <w:sz w:val="21"/>
          <w:szCs w:val="21"/>
        </w:rPr>
        <w:t xml:space="preserve"> and</w:t>
      </w:r>
      <w:proofErr w:type="gramEnd"/>
      <w:r w:rsidR="00AC1456">
        <w:rPr>
          <w:sz w:val="21"/>
          <w:szCs w:val="21"/>
        </w:rPr>
        <w:t xml:space="preserve"> above, Huddard International School follows a structured assessment process appropriate to the grade of entry. Detailed criteria for each grade band will be published separately and communicated to parents at the time of enquiry. The framework below is provided as a placeholder pending </w:t>
      </w:r>
      <w:proofErr w:type="spellStart"/>
      <w:r w:rsidR="00AC1456">
        <w:rPr>
          <w:sz w:val="21"/>
          <w:szCs w:val="21"/>
        </w:rPr>
        <w:t>finalisation</w:t>
      </w:r>
      <w:proofErr w:type="spellEnd"/>
      <w:r w:rsidR="00AC1456">
        <w:rPr>
          <w:sz w:val="21"/>
          <w:szCs w:val="21"/>
        </w:rPr>
        <w:t>:</w:t>
      </w:r>
    </w:p>
    <w:tbl>
      <w:tblPr>
        <w:tblW w:w="94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600"/>
        <w:gridCol w:w="4200"/>
      </w:tblGrid>
      <w:tr w:rsidR="00546FB1">
        <w:trPr>
          <w:tblHeader/>
        </w:trPr>
        <w:tc>
          <w:tcPr>
            <w:tcW w:w="26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Grade</w:t>
            </w:r>
          </w:p>
        </w:tc>
        <w:tc>
          <w:tcPr>
            <w:tcW w:w="26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Assessment Areas</w:t>
            </w:r>
          </w:p>
        </w:tc>
        <w:tc>
          <w:tcPr>
            <w:tcW w:w="42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Additional Requirements</w:t>
            </w:r>
          </w:p>
        </w:tc>
      </w:tr>
      <w:tr w:rsidR="00546FB1">
        <w:tc>
          <w:tcPr>
            <w:tcW w:w="2600" w:type="dxa"/>
            <w:tcMar>
              <w:top w:w="90" w:type="dxa"/>
              <w:left w:w="120" w:type="dxa"/>
              <w:bottom w:w="90" w:type="dxa"/>
              <w:right w:w="120" w:type="dxa"/>
            </w:tcMar>
            <w:vAlign w:val="center"/>
          </w:tcPr>
          <w:p w:rsidR="00546FB1" w:rsidRDefault="00F94B54">
            <w:pPr>
              <w:spacing w:after="40"/>
            </w:pPr>
            <w:r>
              <w:t>Class 1</w:t>
            </w:r>
            <w:r w:rsidRPr="00F94B54">
              <w:rPr>
                <w:vertAlign w:val="superscript"/>
              </w:rPr>
              <w:t>st</w:t>
            </w:r>
            <w:r>
              <w:t xml:space="preserve">  – Class</w:t>
            </w:r>
            <w:r w:rsidR="00AC1456">
              <w:t xml:space="preserve"> 5</w:t>
            </w:r>
            <w:r w:rsidRPr="00F94B54">
              <w:rPr>
                <w:vertAlign w:val="superscript"/>
              </w:rPr>
              <w:t>th</w:t>
            </w:r>
            <w:r>
              <w:t xml:space="preserve"> </w:t>
            </w:r>
          </w:p>
        </w:tc>
        <w:tc>
          <w:tcPr>
            <w:tcW w:w="2600" w:type="dxa"/>
            <w:tcMar>
              <w:top w:w="90" w:type="dxa"/>
              <w:left w:w="120" w:type="dxa"/>
              <w:bottom w:w="90" w:type="dxa"/>
              <w:right w:w="120" w:type="dxa"/>
            </w:tcMar>
            <w:vAlign w:val="center"/>
          </w:tcPr>
          <w:p w:rsidR="00546FB1" w:rsidRDefault="00AC1456">
            <w:pPr>
              <w:spacing w:after="40"/>
            </w:pPr>
            <w:r>
              <w:t>To be notified</w:t>
            </w:r>
          </w:p>
        </w:tc>
        <w:tc>
          <w:tcPr>
            <w:tcW w:w="4200" w:type="dxa"/>
            <w:tcMar>
              <w:top w:w="90" w:type="dxa"/>
              <w:left w:w="120" w:type="dxa"/>
              <w:bottom w:w="90" w:type="dxa"/>
              <w:right w:w="120" w:type="dxa"/>
            </w:tcMar>
            <w:vAlign w:val="center"/>
          </w:tcPr>
          <w:p w:rsidR="00546FB1" w:rsidRDefault="00AC1456">
            <w:pPr>
              <w:spacing w:after="40"/>
            </w:pPr>
            <w:r>
              <w:t>To be notified</w:t>
            </w:r>
          </w:p>
        </w:tc>
      </w:tr>
      <w:tr w:rsidR="00546FB1">
        <w:tc>
          <w:tcPr>
            <w:tcW w:w="26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6</w:t>
            </w:r>
            <w:r w:rsidRPr="00F94B54">
              <w:rPr>
                <w:vertAlign w:val="superscript"/>
              </w:rPr>
              <w:t>th</w:t>
            </w:r>
            <w:r>
              <w:t xml:space="preserve">  – Class</w:t>
            </w:r>
            <w:r w:rsidR="00AC1456">
              <w:t xml:space="preserve"> 8</w:t>
            </w:r>
            <w:r w:rsidRPr="00F94B54">
              <w:rPr>
                <w:vertAlign w:val="superscript"/>
              </w:rPr>
              <w:t>th</w:t>
            </w:r>
            <w:r>
              <w:t xml:space="preserve"> </w:t>
            </w:r>
          </w:p>
        </w:tc>
        <w:tc>
          <w:tcPr>
            <w:tcW w:w="2600" w:type="dxa"/>
            <w:shd w:val="clear" w:color="auto" w:fill="F2F7F5"/>
            <w:tcMar>
              <w:top w:w="90" w:type="dxa"/>
              <w:left w:w="120" w:type="dxa"/>
              <w:bottom w:w="90" w:type="dxa"/>
              <w:right w:w="120" w:type="dxa"/>
            </w:tcMar>
            <w:vAlign w:val="center"/>
          </w:tcPr>
          <w:p w:rsidR="00546FB1" w:rsidRDefault="00AC1456">
            <w:pPr>
              <w:spacing w:after="40"/>
            </w:pPr>
            <w:r>
              <w:t>To be notified</w:t>
            </w:r>
          </w:p>
        </w:tc>
        <w:tc>
          <w:tcPr>
            <w:tcW w:w="4200" w:type="dxa"/>
            <w:shd w:val="clear" w:color="auto" w:fill="F2F7F5"/>
            <w:tcMar>
              <w:top w:w="90" w:type="dxa"/>
              <w:left w:w="120" w:type="dxa"/>
              <w:bottom w:w="90" w:type="dxa"/>
              <w:right w:w="120" w:type="dxa"/>
            </w:tcMar>
            <w:vAlign w:val="center"/>
          </w:tcPr>
          <w:p w:rsidR="00546FB1" w:rsidRDefault="00AC1456">
            <w:pPr>
              <w:spacing w:after="40"/>
            </w:pPr>
            <w:r>
              <w:t>To be notified</w:t>
            </w:r>
          </w:p>
        </w:tc>
      </w:tr>
      <w:tr w:rsidR="00546FB1">
        <w:tc>
          <w:tcPr>
            <w:tcW w:w="2600" w:type="dxa"/>
            <w:tcMar>
              <w:top w:w="90" w:type="dxa"/>
              <w:left w:w="120" w:type="dxa"/>
              <w:bottom w:w="90" w:type="dxa"/>
              <w:right w:w="120" w:type="dxa"/>
            </w:tcMar>
            <w:vAlign w:val="center"/>
          </w:tcPr>
          <w:p w:rsidR="00546FB1" w:rsidRDefault="00F94B54">
            <w:pPr>
              <w:spacing w:after="40"/>
            </w:pPr>
            <w:r>
              <w:t>Class</w:t>
            </w:r>
            <w:r w:rsidR="00AC1456">
              <w:t xml:space="preserve"> 9</w:t>
            </w:r>
            <w:r w:rsidRPr="00F94B54">
              <w:rPr>
                <w:vertAlign w:val="superscript"/>
              </w:rPr>
              <w:t>th</w:t>
            </w:r>
            <w:r>
              <w:t xml:space="preserve">  – Class</w:t>
            </w:r>
            <w:r w:rsidR="00AC1456">
              <w:t xml:space="preserve"> 10</w:t>
            </w:r>
            <w:r w:rsidRPr="00F94B54">
              <w:rPr>
                <w:vertAlign w:val="superscript"/>
              </w:rPr>
              <w:t>th</w:t>
            </w:r>
            <w:r>
              <w:t xml:space="preserve"> </w:t>
            </w:r>
          </w:p>
        </w:tc>
        <w:tc>
          <w:tcPr>
            <w:tcW w:w="2600" w:type="dxa"/>
            <w:tcMar>
              <w:top w:w="90" w:type="dxa"/>
              <w:left w:w="120" w:type="dxa"/>
              <w:bottom w:w="90" w:type="dxa"/>
              <w:right w:w="120" w:type="dxa"/>
            </w:tcMar>
            <w:vAlign w:val="center"/>
          </w:tcPr>
          <w:p w:rsidR="00546FB1" w:rsidRDefault="00AC1456">
            <w:pPr>
              <w:spacing w:after="40"/>
            </w:pPr>
            <w:r>
              <w:t>To be notified</w:t>
            </w:r>
          </w:p>
        </w:tc>
        <w:tc>
          <w:tcPr>
            <w:tcW w:w="4200" w:type="dxa"/>
            <w:tcMar>
              <w:top w:w="90" w:type="dxa"/>
              <w:left w:w="120" w:type="dxa"/>
              <w:bottom w:w="90" w:type="dxa"/>
              <w:right w:w="120" w:type="dxa"/>
            </w:tcMar>
            <w:vAlign w:val="center"/>
          </w:tcPr>
          <w:p w:rsidR="00546FB1" w:rsidRDefault="00AC1456">
            <w:pPr>
              <w:spacing w:after="40"/>
            </w:pPr>
            <w:r>
              <w:t>To be notified</w:t>
            </w:r>
          </w:p>
        </w:tc>
      </w:tr>
      <w:tr w:rsidR="00546FB1">
        <w:tc>
          <w:tcPr>
            <w:tcW w:w="26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11</w:t>
            </w:r>
            <w:r w:rsidRPr="00F94B54">
              <w:rPr>
                <w:vertAlign w:val="superscript"/>
              </w:rPr>
              <w:t>th</w:t>
            </w:r>
            <w:r>
              <w:t xml:space="preserve">  – Class</w:t>
            </w:r>
            <w:r w:rsidR="00AC1456">
              <w:t xml:space="preserve"> 12</w:t>
            </w:r>
            <w:r w:rsidRPr="00F94B54">
              <w:rPr>
                <w:vertAlign w:val="superscript"/>
              </w:rPr>
              <w:t>th</w:t>
            </w:r>
            <w:r>
              <w:t xml:space="preserve"> </w:t>
            </w:r>
          </w:p>
        </w:tc>
        <w:tc>
          <w:tcPr>
            <w:tcW w:w="2600" w:type="dxa"/>
            <w:shd w:val="clear" w:color="auto" w:fill="F2F7F5"/>
            <w:tcMar>
              <w:top w:w="90" w:type="dxa"/>
              <w:left w:w="120" w:type="dxa"/>
              <w:bottom w:w="90" w:type="dxa"/>
              <w:right w:w="120" w:type="dxa"/>
            </w:tcMar>
            <w:vAlign w:val="center"/>
          </w:tcPr>
          <w:p w:rsidR="00546FB1" w:rsidRDefault="00AC1456">
            <w:pPr>
              <w:spacing w:after="40"/>
            </w:pPr>
            <w:r>
              <w:t>To be notified</w:t>
            </w:r>
          </w:p>
        </w:tc>
        <w:tc>
          <w:tcPr>
            <w:tcW w:w="4200" w:type="dxa"/>
            <w:shd w:val="clear" w:color="auto" w:fill="F2F7F5"/>
            <w:tcMar>
              <w:top w:w="90" w:type="dxa"/>
              <w:left w:w="120" w:type="dxa"/>
              <w:bottom w:w="90" w:type="dxa"/>
              <w:right w:w="120" w:type="dxa"/>
            </w:tcMar>
            <w:vAlign w:val="center"/>
          </w:tcPr>
          <w:p w:rsidR="00546FB1" w:rsidRDefault="00AC1456">
            <w:pPr>
              <w:spacing w:after="40"/>
            </w:pPr>
            <w:r>
              <w:t>To be notified</w:t>
            </w:r>
          </w:p>
        </w:tc>
      </w:tr>
    </w:tbl>
    <w:p w:rsidR="00546FB1" w:rsidRDefault="00AC1456">
      <w:pPr>
        <w:pStyle w:val="Heading1"/>
        <w:spacing w:before="320" w:after="140"/>
      </w:pPr>
      <w:r>
        <w:rPr>
          <w:b/>
          <w:bCs/>
          <w:color w:val="07291D"/>
          <w:sz w:val="26"/>
          <w:szCs w:val="26"/>
        </w:rPr>
        <w:t>6. Documents Required at the Time of Submission</w:t>
      </w:r>
    </w:p>
    <w:p w:rsidR="00546FB1" w:rsidRDefault="00AC1456">
      <w:pPr>
        <w:spacing w:after="160" w:line="276" w:lineRule="auto"/>
      </w:pPr>
      <w:r>
        <w:rPr>
          <w:sz w:val="21"/>
          <w:szCs w:val="21"/>
        </w:rPr>
        <w:t>Afte</w:t>
      </w:r>
      <w:r w:rsidR="004C4C65">
        <w:rPr>
          <w:sz w:val="21"/>
          <w:szCs w:val="21"/>
        </w:rPr>
        <w:t>r the Application Form</w:t>
      </w:r>
      <w:r>
        <w:rPr>
          <w:sz w:val="21"/>
          <w:szCs w:val="21"/>
        </w:rPr>
        <w:t xml:space="preserve"> has been duly filled, parents must submit it to the Admissions Office along with the following documents:</w:t>
      </w:r>
    </w:p>
    <w:p w:rsidR="00546FB1" w:rsidRDefault="00AC1456">
      <w:pPr>
        <w:pStyle w:val="ListParagraph"/>
        <w:numPr>
          <w:ilvl w:val="0"/>
          <w:numId w:val="3"/>
        </w:numPr>
        <w:spacing w:after="90" w:line="270" w:lineRule="auto"/>
      </w:pPr>
      <w:r>
        <w:rPr>
          <w:sz w:val="21"/>
          <w:szCs w:val="21"/>
        </w:rPr>
        <w:t>Admission form duly filled by the parent.</w:t>
      </w:r>
    </w:p>
    <w:p w:rsidR="00546FB1" w:rsidRDefault="0008153F">
      <w:pPr>
        <w:pStyle w:val="ListParagraph"/>
        <w:numPr>
          <w:ilvl w:val="0"/>
          <w:numId w:val="3"/>
        </w:numPr>
        <w:spacing w:after="90" w:line="270" w:lineRule="auto"/>
      </w:pPr>
      <w:r>
        <w:rPr>
          <w:sz w:val="21"/>
          <w:szCs w:val="21"/>
        </w:rPr>
        <w:t>Two</w:t>
      </w:r>
      <w:r w:rsidR="00AC1456">
        <w:rPr>
          <w:sz w:val="21"/>
          <w:szCs w:val="21"/>
        </w:rPr>
        <w:t xml:space="preserve"> passport-size photographs of the child.</w:t>
      </w:r>
    </w:p>
    <w:p w:rsidR="00546FB1" w:rsidRDefault="00AC1456">
      <w:pPr>
        <w:pStyle w:val="ListParagraph"/>
        <w:numPr>
          <w:ilvl w:val="0"/>
          <w:numId w:val="3"/>
        </w:numPr>
        <w:spacing w:after="90" w:line="270" w:lineRule="auto"/>
      </w:pPr>
      <w:r>
        <w:rPr>
          <w:sz w:val="21"/>
          <w:szCs w:val="21"/>
        </w:rPr>
        <w:t>Aadhaar Card of the child and both parents. (If applied for but not yet received, a copy of the Aadhaar enrolment slip must be submitted.)</w:t>
      </w:r>
    </w:p>
    <w:p w:rsidR="00546FB1" w:rsidRDefault="00AC1456">
      <w:pPr>
        <w:pStyle w:val="ListParagraph"/>
        <w:numPr>
          <w:ilvl w:val="0"/>
          <w:numId w:val="3"/>
        </w:numPr>
        <w:spacing w:after="90" w:line="270" w:lineRule="auto"/>
      </w:pPr>
      <w:r>
        <w:rPr>
          <w:sz w:val="21"/>
          <w:szCs w:val="21"/>
        </w:rPr>
        <w:t>Date of Birth Certificate issued by the Nagar Nigam or the hospital of birth.</w:t>
      </w:r>
    </w:p>
    <w:p w:rsidR="00546FB1" w:rsidRDefault="00AC1456">
      <w:pPr>
        <w:pStyle w:val="ListParagraph"/>
        <w:numPr>
          <w:ilvl w:val="0"/>
          <w:numId w:val="3"/>
        </w:numPr>
        <w:spacing w:after="90" w:line="270" w:lineRule="auto"/>
      </w:pPr>
      <w:r>
        <w:rPr>
          <w:sz w:val="21"/>
          <w:szCs w:val="21"/>
        </w:rPr>
        <w:t>Copy of the report card from the previous school (applicable from Nursery onwards).</w:t>
      </w:r>
    </w:p>
    <w:p w:rsidR="00546FB1" w:rsidRDefault="00AC1456">
      <w:pPr>
        <w:pStyle w:val="ListParagraph"/>
        <w:numPr>
          <w:ilvl w:val="0"/>
          <w:numId w:val="3"/>
        </w:numPr>
        <w:spacing w:after="90" w:line="270" w:lineRule="auto"/>
      </w:pPr>
      <w:r>
        <w:rPr>
          <w:sz w:val="21"/>
          <w:szCs w:val="21"/>
        </w:rPr>
        <w:t>Original Transfer Certificate from the previous school.</w:t>
      </w:r>
    </w:p>
    <w:p w:rsidR="00546FB1" w:rsidRDefault="00AC1456">
      <w:pPr>
        <w:spacing w:before="100" w:after="160"/>
      </w:pPr>
      <w:r>
        <w:rPr>
          <w:i/>
          <w:iCs/>
          <w:color w:val="666666"/>
        </w:rPr>
        <w:t>Incomplete applications will not be processed until all required documents have been submitted.</w:t>
      </w:r>
    </w:p>
    <w:p w:rsidR="004C4C65" w:rsidRDefault="004C4C65">
      <w:pPr>
        <w:pStyle w:val="Heading1"/>
        <w:spacing w:before="320" w:after="140"/>
        <w:rPr>
          <w:b/>
          <w:bCs/>
          <w:color w:val="07291D"/>
          <w:sz w:val="26"/>
          <w:szCs w:val="26"/>
        </w:rPr>
      </w:pPr>
    </w:p>
    <w:p w:rsidR="004C4C65" w:rsidRDefault="004C4C65">
      <w:pPr>
        <w:pStyle w:val="Heading1"/>
        <w:spacing w:before="320" w:after="140"/>
        <w:rPr>
          <w:b/>
          <w:bCs/>
          <w:color w:val="07291D"/>
          <w:sz w:val="26"/>
          <w:szCs w:val="26"/>
        </w:rPr>
      </w:pPr>
    </w:p>
    <w:p w:rsidR="00546FB1" w:rsidRDefault="00AC1456">
      <w:pPr>
        <w:pStyle w:val="Heading1"/>
        <w:spacing w:before="320" w:after="140"/>
      </w:pPr>
      <w:r>
        <w:rPr>
          <w:b/>
          <w:bCs/>
          <w:color w:val="07291D"/>
          <w:sz w:val="26"/>
          <w:szCs w:val="26"/>
        </w:rPr>
        <w:t>7. Application Review</w:t>
      </w:r>
    </w:p>
    <w:p w:rsidR="00546FB1" w:rsidRDefault="00AC1456">
      <w:pPr>
        <w:spacing w:after="160" w:line="276" w:lineRule="auto"/>
      </w:pPr>
      <w:r>
        <w:rPr>
          <w:sz w:val="21"/>
          <w:szCs w:val="21"/>
        </w:rPr>
        <w:t>On receipt of the completed application and supporting documents, the Admissions Office will verify the child's eligibility and the completeness of the submission. Where required, parents may be contacted for clarification or an informal interaction before a decision is communicated.</w:t>
      </w:r>
    </w:p>
    <w:p w:rsidR="00546FB1" w:rsidRDefault="00AC1456">
      <w:pPr>
        <w:pStyle w:val="Heading1"/>
        <w:spacing w:before="320" w:after="140"/>
      </w:pPr>
      <w:r>
        <w:rPr>
          <w:b/>
          <w:bCs/>
          <w:color w:val="07291D"/>
          <w:sz w:val="26"/>
          <w:szCs w:val="26"/>
        </w:rPr>
        <w:t>8. Acceptance of a Place &amp; Payment of Fees</w:t>
      </w:r>
    </w:p>
    <w:p w:rsidR="00546FB1" w:rsidRDefault="00AC1456">
      <w:pPr>
        <w:spacing w:after="160" w:line="276" w:lineRule="auto"/>
      </w:pPr>
      <w:r>
        <w:rPr>
          <w:sz w:val="21"/>
          <w:szCs w:val="21"/>
        </w:rPr>
        <w:t>On confirmation of admission, parents are required to pay the Admission Fee together with the First Quarter Fee at the School Accounts Office within the timeline communicated in the offer, to secure the child's place.</w:t>
      </w:r>
    </w:p>
    <w:tbl>
      <w:tblPr>
        <w:tblW w:w="94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800"/>
      </w:tblGrid>
      <w:tr w:rsidR="00546FB1">
        <w:trPr>
          <w:tblHeader/>
        </w:trPr>
        <w:tc>
          <w:tcPr>
            <w:tcW w:w="36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Item</w:t>
            </w:r>
          </w:p>
        </w:tc>
        <w:tc>
          <w:tcPr>
            <w:tcW w:w="58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Amount / Note</w:t>
            </w:r>
          </w:p>
        </w:tc>
      </w:tr>
      <w:tr w:rsidR="00546FB1">
        <w:tc>
          <w:tcPr>
            <w:tcW w:w="3600" w:type="dxa"/>
            <w:tcMar>
              <w:top w:w="90" w:type="dxa"/>
              <w:left w:w="120" w:type="dxa"/>
              <w:bottom w:w="90" w:type="dxa"/>
              <w:right w:w="120" w:type="dxa"/>
            </w:tcMar>
            <w:vAlign w:val="center"/>
          </w:tcPr>
          <w:p w:rsidR="00546FB1" w:rsidRDefault="004C4C65">
            <w:pPr>
              <w:spacing w:after="40"/>
            </w:pPr>
            <w:r>
              <w:t>Application</w:t>
            </w:r>
            <w:r w:rsidR="00AC1456">
              <w:t xml:space="preserve"> Form</w:t>
            </w:r>
          </w:p>
        </w:tc>
        <w:tc>
          <w:tcPr>
            <w:tcW w:w="5800" w:type="dxa"/>
            <w:tcMar>
              <w:top w:w="90" w:type="dxa"/>
              <w:left w:w="120" w:type="dxa"/>
              <w:bottom w:w="90" w:type="dxa"/>
              <w:right w:w="120" w:type="dxa"/>
            </w:tcMar>
            <w:vAlign w:val="center"/>
          </w:tcPr>
          <w:p w:rsidR="00546FB1" w:rsidRDefault="00AC1456">
            <w:pPr>
              <w:spacing w:after="40"/>
            </w:pPr>
            <w:proofErr w:type="spellStart"/>
            <w:r>
              <w:t>Rs</w:t>
            </w:r>
            <w:proofErr w:type="spellEnd"/>
            <w:r>
              <w:t>. 1,500/- (One thousand five hundred only), non-refundable</w:t>
            </w:r>
          </w:p>
        </w:tc>
      </w:tr>
      <w:tr w:rsidR="00546FB1">
        <w:tc>
          <w:tcPr>
            <w:tcW w:w="3600" w:type="dxa"/>
            <w:shd w:val="clear" w:color="auto" w:fill="F2F7F5"/>
            <w:tcMar>
              <w:top w:w="90" w:type="dxa"/>
              <w:left w:w="120" w:type="dxa"/>
              <w:bottom w:w="90" w:type="dxa"/>
              <w:right w:w="120" w:type="dxa"/>
            </w:tcMar>
            <w:vAlign w:val="center"/>
          </w:tcPr>
          <w:p w:rsidR="00546FB1" w:rsidRDefault="00AC1456">
            <w:pPr>
              <w:spacing w:after="40"/>
            </w:pPr>
            <w:r>
              <w:t>Admission Fee</w:t>
            </w:r>
          </w:p>
        </w:tc>
        <w:tc>
          <w:tcPr>
            <w:tcW w:w="5800" w:type="dxa"/>
            <w:shd w:val="clear" w:color="auto" w:fill="F2F7F5"/>
            <w:tcMar>
              <w:top w:w="90" w:type="dxa"/>
              <w:left w:w="120" w:type="dxa"/>
              <w:bottom w:w="90" w:type="dxa"/>
              <w:right w:w="120" w:type="dxa"/>
            </w:tcMar>
            <w:vAlign w:val="center"/>
          </w:tcPr>
          <w:p w:rsidR="00546FB1" w:rsidRDefault="00AC1456">
            <w:pPr>
              <w:spacing w:after="40"/>
            </w:pPr>
            <w:r>
              <w:t>As per the fee structure in force at the time of admission</w:t>
            </w:r>
          </w:p>
        </w:tc>
      </w:tr>
      <w:tr w:rsidR="00546FB1">
        <w:tc>
          <w:tcPr>
            <w:tcW w:w="3600" w:type="dxa"/>
            <w:tcMar>
              <w:top w:w="90" w:type="dxa"/>
              <w:left w:w="120" w:type="dxa"/>
              <w:bottom w:w="90" w:type="dxa"/>
              <w:right w:w="120" w:type="dxa"/>
            </w:tcMar>
            <w:vAlign w:val="center"/>
          </w:tcPr>
          <w:p w:rsidR="00546FB1" w:rsidRDefault="00AC1456">
            <w:pPr>
              <w:spacing w:after="40"/>
            </w:pPr>
            <w:r>
              <w:t>First Quarter Fee</w:t>
            </w:r>
          </w:p>
        </w:tc>
        <w:tc>
          <w:tcPr>
            <w:tcW w:w="5800" w:type="dxa"/>
            <w:tcMar>
              <w:top w:w="90" w:type="dxa"/>
              <w:left w:w="120" w:type="dxa"/>
              <w:bottom w:w="90" w:type="dxa"/>
              <w:right w:w="120" w:type="dxa"/>
            </w:tcMar>
            <w:vAlign w:val="center"/>
          </w:tcPr>
          <w:p w:rsidR="00546FB1" w:rsidRDefault="00AC1456">
            <w:pPr>
              <w:spacing w:after="40"/>
            </w:pPr>
            <w:r>
              <w:t>As per the fee structure in force at the time of admission</w:t>
            </w:r>
          </w:p>
        </w:tc>
      </w:tr>
      <w:tr w:rsidR="00546FB1">
        <w:tc>
          <w:tcPr>
            <w:tcW w:w="3600" w:type="dxa"/>
            <w:shd w:val="clear" w:color="auto" w:fill="F2F7F5"/>
            <w:tcMar>
              <w:top w:w="90" w:type="dxa"/>
              <w:left w:w="120" w:type="dxa"/>
              <w:bottom w:w="90" w:type="dxa"/>
              <w:right w:w="120" w:type="dxa"/>
            </w:tcMar>
            <w:vAlign w:val="center"/>
          </w:tcPr>
          <w:p w:rsidR="00546FB1" w:rsidRDefault="00AC1456">
            <w:pPr>
              <w:spacing w:after="40"/>
            </w:pPr>
            <w:r>
              <w:t>Mode of Payment</w:t>
            </w:r>
          </w:p>
        </w:tc>
        <w:tc>
          <w:tcPr>
            <w:tcW w:w="5800" w:type="dxa"/>
            <w:shd w:val="clear" w:color="auto" w:fill="F2F7F5"/>
            <w:tcMar>
              <w:top w:w="90" w:type="dxa"/>
              <w:left w:w="120" w:type="dxa"/>
              <w:bottom w:w="90" w:type="dxa"/>
              <w:right w:w="120" w:type="dxa"/>
            </w:tcMar>
            <w:vAlign w:val="center"/>
          </w:tcPr>
          <w:p w:rsidR="00546FB1" w:rsidRDefault="007B20D9">
            <w:pPr>
              <w:spacing w:after="40"/>
            </w:pPr>
            <w:r>
              <w:t xml:space="preserve">Preferably Bank (associated) with school or </w:t>
            </w:r>
            <w:r w:rsidR="00AC1456">
              <w:t>At the School Accounts Office, as per prevailing procedure</w:t>
            </w:r>
          </w:p>
        </w:tc>
      </w:tr>
    </w:tbl>
    <w:p w:rsidR="00546FB1" w:rsidRDefault="00AC1456">
      <w:pPr>
        <w:spacing w:before="120" w:after="160"/>
      </w:pPr>
      <w:r>
        <w:rPr>
          <w:b/>
          <w:bCs/>
          <w:color w:val="07291D"/>
          <w:sz w:val="21"/>
          <w:szCs w:val="21"/>
        </w:rPr>
        <w:t xml:space="preserve">Note: </w:t>
      </w:r>
      <w:r>
        <w:rPr>
          <w:i/>
          <w:iCs/>
          <w:color w:val="666666"/>
          <w:sz w:val="21"/>
          <w:szCs w:val="21"/>
        </w:rPr>
        <w:t>Exact fee amounts are as per the fee structure applicable for the academic year of admission and are available from the School Accounts Office.</w:t>
      </w:r>
    </w:p>
    <w:p w:rsidR="00546FB1" w:rsidRDefault="00AC1456">
      <w:pPr>
        <w:spacing w:after="160" w:line="276" w:lineRule="auto"/>
      </w:pPr>
      <w:r>
        <w:rPr>
          <w:sz w:val="21"/>
          <w:szCs w:val="21"/>
        </w:rPr>
        <w:t>Parents transferring fees electronically may use the following account details:</w:t>
      </w:r>
    </w:p>
    <w:tbl>
      <w:tblPr>
        <w:tblW w:w="94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800"/>
      </w:tblGrid>
      <w:tr w:rsidR="00546FB1">
        <w:trPr>
          <w:tblHeader/>
        </w:trPr>
        <w:tc>
          <w:tcPr>
            <w:tcW w:w="36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Detail</w:t>
            </w:r>
          </w:p>
        </w:tc>
        <w:tc>
          <w:tcPr>
            <w:tcW w:w="58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Information</w:t>
            </w:r>
          </w:p>
        </w:tc>
      </w:tr>
      <w:tr w:rsidR="00546FB1">
        <w:tc>
          <w:tcPr>
            <w:tcW w:w="3600" w:type="dxa"/>
            <w:tcMar>
              <w:top w:w="90" w:type="dxa"/>
              <w:left w:w="120" w:type="dxa"/>
              <w:bottom w:w="90" w:type="dxa"/>
              <w:right w:w="120" w:type="dxa"/>
            </w:tcMar>
            <w:vAlign w:val="center"/>
          </w:tcPr>
          <w:p w:rsidR="00546FB1" w:rsidRDefault="00AC1456">
            <w:pPr>
              <w:spacing w:after="40"/>
            </w:pPr>
            <w:r>
              <w:t>Account Name</w:t>
            </w:r>
          </w:p>
        </w:tc>
        <w:tc>
          <w:tcPr>
            <w:tcW w:w="5800" w:type="dxa"/>
            <w:tcMar>
              <w:top w:w="90" w:type="dxa"/>
              <w:left w:w="120" w:type="dxa"/>
              <w:bottom w:w="90" w:type="dxa"/>
              <w:right w:w="120" w:type="dxa"/>
            </w:tcMar>
            <w:vAlign w:val="center"/>
          </w:tcPr>
          <w:p w:rsidR="00546FB1" w:rsidRDefault="00AC1456" w:rsidP="004C4C65">
            <w:pPr>
              <w:spacing w:after="40"/>
            </w:pPr>
            <w:r>
              <w:t xml:space="preserve">Huddard International School </w:t>
            </w:r>
          </w:p>
        </w:tc>
      </w:tr>
      <w:tr w:rsidR="00546FB1">
        <w:tc>
          <w:tcPr>
            <w:tcW w:w="3600" w:type="dxa"/>
            <w:shd w:val="clear" w:color="auto" w:fill="F2F7F5"/>
            <w:tcMar>
              <w:top w:w="90" w:type="dxa"/>
              <w:left w:w="120" w:type="dxa"/>
              <w:bottom w:w="90" w:type="dxa"/>
              <w:right w:w="120" w:type="dxa"/>
            </w:tcMar>
            <w:vAlign w:val="center"/>
          </w:tcPr>
          <w:p w:rsidR="00546FB1" w:rsidRDefault="00AC1456">
            <w:pPr>
              <w:spacing w:after="40"/>
            </w:pPr>
            <w:r>
              <w:t>Bank Name &amp; Branch</w:t>
            </w:r>
          </w:p>
        </w:tc>
        <w:tc>
          <w:tcPr>
            <w:tcW w:w="5800" w:type="dxa"/>
            <w:shd w:val="clear" w:color="auto" w:fill="F2F7F5"/>
            <w:tcMar>
              <w:top w:w="90" w:type="dxa"/>
              <w:left w:w="120" w:type="dxa"/>
              <w:bottom w:w="90" w:type="dxa"/>
              <w:right w:w="120" w:type="dxa"/>
            </w:tcMar>
            <w:vAlign w:val="center"/>
          </w:tcPr>
          <w:p w:rsidR="00546FB1" w:rsidRDefault="00AC1456" w:rsidP="004C4C65">
            <w:pPr>
              <w:spacing w:after="40"/>
            </w:pPr>
            <w:r>
              <w:t xml:space="preserve">[Bank Name], [Branch], Kanpur </w:t>
            </w:r>
          </w:p>
        </w:tc>
      </w:tr>
      <w:tr w:rsidR="00546FB1">
        <w:tc>
          <w:tcPr>
            <w:tcW w:w="3600" w:type="dxa"/>
            <w:tcMar>
              <w:top w:w="90" w:type="dxa"/>
              <w:left w:w="120" w:type="dxa"/>
              <w:bottom w:w="90" w:type="dxa"/>
              <w:right w:w="120" w:type="dxa"/>
            </w:tcMar>
            <w:vAlign w:val="center"/>
          </w:tcPr>
          <w:p w:rsidR="00546FB1" w:rsidRDefault="00AC1456">
            <w:pPr>
              <w:spacing w:after="40"/>
            </w:pPr>
            <w:r>
              <w:t>Account Number</w:t>
            </w:r>
          </w:p>
        </w:tc>
        <w:tc>
          <w:tcPr>
            <w:tcW w:w="5800" w:type="dxa"/>
            <w:tcMar>
              <w:top w:w="90" w:type="dxa"/>
              <w:left w:w="120" w:type="dxa"/>
              <w:bottom w:w="90" w:type="dxa"/>
              <w:right w:w="120" w:type="dxa"/>
            </w:tcMar>
            <w:vAlign w:val="center"/>
          </w:tcPr>
          <w:p w:rsidR="00546FB1" w:rsidRDefault="00AC1456" w:rsidP="004C4C65">
            <w:pPr>
              <w:spacing w:after="40"/>
            </w:pPr>
            <w:r>
              <w:t xml:space="preserve">XXXXXXXXXXXX </w:t>
            </w:r>
          </w:p>
        </w:tc>
      </w:tr>
      <w:tr w:rsidR="00546FB1">
        <w:tc>
          <w:tcPr>
            <w:tcW w:w="3600" w:type="dxa"/>
            <w:shd w:val="clear" w:color="auto" w:fill="F2F7F5"/>
            <w:tcMar>
              <w:top w:w="90" w:type="dxa"/>
              <w:left w:w="120" w:type="dxa"/>
              <w:bottom w:w="90" w:type="dxa"/>
              <w:right w:w="120" w:type="dxa"/>
            </w:tcMar>
            <w:vAlign w:val="center"/>
          </w:tcPr>
          <w:p w:rsidR="00546FB1" w:rsidRDefault="00AC1456">
            <w:pPr>
              <w:spacing w:after="40"/>
            </w:pPr>
            <w:r>
              <w:t>IFSC Code</w:t>
            </w:r>
          </w:p>
        </w:tc>
        <w:tc>
          <w:tcPr>
            <w:tcW w:w="5800" w:type="dxa"/>
            <w:shd w:val="clear" w:color="auto" w:fill="F2F7F5"/>
            <w:tcMar>
              <w:top w:w="90" w:type="dxa"/>
              <w:left w:w="120" w:type="dxa"/>
              <w:bottom w:w="90" w:type="dxa"/>
              <w:right w:w="120" w:type="dxa"/>
            </w:tcMar>
            <w:vAlign w:val="center"/>
          </w:tcPr>
          <w:p w:rsidR="00546FB1" w:rsidRDefault="004C4C65" w:rsidP="004C4C65">
            <w:pPr>
              <w:spacing w:after="40"/>
            </w:pPr>
            <w:r>
              <w:t xml:space="preserve">XXXX0XXXXXX </w:t>
            </w:r>
          </w:p>
        </w:tc>
      </w:tr>
    </w:tbl>
    <w:p w:rsidR="00546FB1" w:rsidRDefault="00AC1456">
      <w:pPr>
        <w:spacing w:before="120" w:after="160"/>
      </w:pPr>
      <w:r>
        <w:rPr>
          <w:b/>
          <w:bCs/>
          <w:color w:val="07291D"/>
          <w:sz w:val="21"/>
          <w:szCs w:val="21"/>
        </w:rPr>
        <w:t xml:space="preserve">Note: </w:t>
      </w:r>
      <w:r>
        <w:rPr>
          <w:i/>
          <w:iCs/>
          <w:color w:val="666666"/>
          <w:sz w:val="21"/>
          <w:szCs w:val="21"/>
        </w:rPr>
        <w:t>Exact bank account details will be provided by the School Accounts Office at the time of fee payment. The details above are placeholders only.</w:t>
      </w:r>
    </w:p>
    <w:p w:rsidR="00546FB1" w:rsidRDefault="007B20D9">
      <w:pPr>
        <w:spacing w:after="160" w:line="276" w:lineRule="auto"/>
      </w:pPr>
      <w:r>
        <w:rPr>
          <w:sz w:val="21"/>
          <w:szCs w:val="21"/>
        </w:rPr>
        <w:t>P</w:t>
      </w:r>
      <w:r w:rsidR="00AC1456">
        <w:rPr>
          <w:sz w:val="21"/>
          <w:szCs w:val="21"/>
        </w:rPr>
        <w:t>arents must:</w:t>
      </w:r>
    </w:p>
    <w:p w:rsidR="00546FB1" w:rsidRDefault="00AC1456">
      <w:pPr>
        <w:pStyle w:val="ListParagraph"/>
        <w:numPr>
          <w:ilvl w:val="0"/>
          <w:numId w:val="2"/>
        </w:numPr>
        <w:spacing w:after="90" w:line="270" w:lineRule="auto"/>
      </w:pPr>
      <w:r>
        <w:rPr>
          <w:sz w:val="21"/>
          <w:szCs w:val="21"/>
        </w:rPr>
        <w:t>Collect the Fee Booklet from the School Office, for record of all future fee payments.</w:t>
      </w:r>
    </w:p>
    <w:p w:rsidR="00546FB1" w:rsidRDefault="00AC1456">
      <w:pPr>
        <w:pStyle w:val="ListParagraph"/>
        <w:numPr>
          <w:ilvl w:val="0"/>
          <w:numId w:val="2"/>
        </w:numPr>
        <w:spacing w:after="90" w:line="270" w:lineRule="auto"/>
      </w:pPr>
      <w:r>
        <w:rPr>
          <w:sz w:val="21"/>
          <w:szCs w:val="21"/>
        </w:rPr>
        <w:t>Collect the Admission Kit from the School Office, containing essential information and materials for the new academic session.</w:t>
      </w:r>
    </w:p>
    <w:p w:rsidR="00546FB1" w:rsidRDefault="00AC1456" w:rsidP="004C4C65">
      <w:pPr>
        <w:pStyle w:val="Heading1"/>
        <w:spacing w:after="140"/>
      </w:pPr>
      <w:r>
        <w:rPr>
          <w:b/>
          <w:bCs/>
          <w:color w:val="07291D"/>
          <w:sz w:val="26"/>
          <w:szCs w:val="26"/>
        </w:rPr>
        <w:t>9. Sibling Policy</w:t>
      </w:r>
    </w:p>
    <w:p w:rsidR="00546FB1" w:rsidRDefault="00AC1456">
      <w:pPr>
        <w:spacing w:after="160" w:line="276" w:lineRule="auto"/>
      </w:pPr>
      <w:r>
        <w:rPr>
          <w:sz w:val="21"/>
          <w:szCs w:val="21"/>
        </w:rPr>
        <w:t>Huddard International School welcomes applications from siblings of currently enrolled students. However, admission for siblings is not automatic and each application is assessed on its own merit. There may be occasions where the school determines that a sibling is likely to thrive better in a different academic environment, in which case the parents will be informed accordingly.</w:t>
      </w:r>
    </w:p>
    <w:p w:rsidR="004C4C65" w:rsidRDefault="004C4C65">
      <w:pPr>
        <w:pStyle w:val="Heading1"/>
        <w:spacing w:before="320" w:after="140"/>
        <w:rPr>
          <w:b/>
          <w:bCs/>
          <w:color w:val="07291D"/>
          <w:sz w:val="26"/>
          <w:szCs w:val="26"/>
        </w:rPr>
      </w:pPr>
    </w:p>
    <w:p w:rsidR="00546FB1" w:rsidRDefault="00AC1456">
      <w:pPr>
        <w:pStyle w:val="Heading1"/>
        <w:spacing w:before="320" w:after="140"/>
      </w:pPr>
      <w:r>
        <w:rPr>
          <w:b/>
          <w:bCs/>
          <w:color w:val="07291D"/>
          <w:sz w:val="26"/>
          <w:szCs w:val="26"/>
        </w:rPr>
        <w:t>10. Appeals and Feedback on Unsuccessful Applications</w:t>
      </w:r>
    </w:p>
    <w:p w:rsidR="00546FB1" w:rsidRDefault="00AC1456">
      <w:pPr>
        <w:spacing w:after="160" w:line="276" w:lineRule="auto"/>
      </w:pPr>
      <w:r>
        <w:rPr>
          <w:sz w:val="21"/>
          <w:szCs w:val="21"/>
        </w:rPr>
        <w:t>To preserve the integrity of the admission process, Huddard International School cannot respond to pressure or representations from any quarter regarding admission decisions. All applications are considered fairly and compassionately on their merits, and the decision of the school on all applications is final.</w:t>
      </w:r>
    </w:p>
    <w:p w:rsidR="00546FB1" w:rsidRDefault="00AC1456">
      <w:pPr>
        <w:spacing w:after="160" w:line="276" w:lineRule="auto"/>
      </w:pPr>
      <w:r>
        <w:rPr>
          <w:sz w:val="21"/>
          <w:szCs w:val="21"/>
        </w:rPr>
        <w:t>On request to the Admissions Office, the school will provide brief feedback on an unsuccessful application, generally in verbal form. No ongoing correspondence regarding admission decisions will be entered into.</w:t>
      </w:r>
    </w:p>
    <w:p w:rsidR="00546FB1" w:rsidRDefault="00AC1456">
      <w:pPr>
        <w:pStyle w:val="Heading1"/>
        <w:spacing w:before="320" w:after="140"/>
      </w:pPr>
      <w:r>
        <w:rPr>
          <w:b/>
          <w:bCs/>
          <w:color w:val="07291D"/>
          <w:sz w:val="26"/>
          <w:szCs w:val="26"/>
        </w:rPr>
        <w:t>11. Withdrawals and Refunds</w:t>
      </w:r>
    </w:p>
    <w:p w:rsidR="00546FB1" w:rsidRDefault="00AC1456">
      <w:pPr>
        <w:spacing w:after="160" w:line="276" w:lineRule="auto"/>
      </w:pPr>
      <w:r>
        <w:rPr>
          <w:sz w:val="21"/>
          <w:szCs w:val="21"/>
        </w:rPr>
        <w:t>Parents wishing to withdraw their child from Huddard International School are requested to inform the school office in writing, in accordance with the notice period specified in the school's fee policy. On withdrawal, the Accounts Office will assist in settling outstanding dues and issuing the Transfer Certificate.</w:t>
      </w:r>
    </w:p>
    <w:p w:rsidR="00546FB1" w:rsidRDefault="00AC1456">
      <w:pPr>
        <w:spacing w:after="160" w:line="276" w:lineRule="auto"/>
      </w:pPr>
      <w:r>
        <w:rPr>
          <w:sz w:val="21"/>
          <w:szCs w:val="21"/>
        </w:rPr>
        <w:t>The Admission Fee is not refundable, regardless of the reason for withdrawal. Fees not paid within the stipulated time may attract a late payment charge as per the school's prevailing fee policy. Year-end withdrawals must be intimated to the school office in writing within the timeline communicated by the school for that academic year.</w:t>
      </w:r>
    </w:p>
    <w:p w:rsidR="00546FB1" w:rsidRDefault="00AC1456">
      <w:pPr>
        <w:pStyle w:val="Heading1"/>
        <w:spacing w:before="320" w:after="140"/>
      </w:pPr>
      <w:r>
        <w:rPr>
          <w:b/>
          <w:bCs/>
          <w:color w:val="07291D"/>
          <w:sz w:val="26"/>
          <w:szCs w:val="26"/>
        </w:rPr>
        <w:t>12. Equal Treatment</w:t>
      </w:r>
    </w:p>
    <w:p w:rsidR="00546FB1" w:rsidRDefault="00AC1456">
      <w:pPr>
        <w:spacing w:after="160" w:line="276" w:lineRule="auto"/>
      </w:pPr>
      <w:r>
        <w:rPr>
          <w:sz w:val="21"/>
          <w:szCs w:val="21"/>
        </w:rPr>
        <w:t xml:space="preserve">Huddard International School encourages applications from children with as diverse a range of backgrounds as possible, </w:t>
      </w:r>
      <w:proofErr w:type="spellStart"/>
      <w:r>
        <w:rPr>
          <w:sz w:val="21"/>
          <w:szCs w:val="21"/>
        </w:rPr>
        <w:t>recognising</w:t>
      </w:r>
      <w:proofErr w:type="spellEnd"/>
      <w:r>
        <w:rPr>
          <w:sz w:val="21"/>
          <w:szCs w:val="21"/>
        </w:rPr>
        <w:t xml:space="preserve"> that this enriches the school community and helps prepare students for a diverse world. The school is committed to equal treatment for all applicants and their families, regardless of caste, religion, race, nationality, ethnicity, disability, gender, or social background.</w:t>
      </w:r>
    </w:p>
    <w:p w:rsidR="00546FB1" w:rsidRDefault="00AC1456">
      <w:pPr>
        <w:pStyle w:val="Heading1"/>
        <w:spacing w:before="320" w:after="140"/>
      </w:pPr>
      <w:r>
        <w:rPr>
          <w:b/>
          <w:bCs/>
          <w:color w:val="07291D"/>
          <w:sz w:val="26"/>
          <w:szCs w:val="26"/>
        </w:rPr>
        <w:t>13. Parental Contract</w:t>
      </w:r>
    </w:p>
    <w:p w:rsidR="00546FB1" w:rsidRDefault="00AC1456">
      <w:pPr>
        <w:spacing w:after="160" w:line="276" w:lineRule="auto"/>
      </w:pPr>
      <w:r>
        <w:rPr>
          <w:sz w:val="21"/>
          <w:szCs w:val="21"/>
        </w:rPr>
        <w:t>As part of the admission process, all parents are required to read, agree to, and sign the Parental Agreement / Contract, and submit the signed copy to the school before their child's place is confirmed.</w:t>
      </w:r>
    </w:p>
    <w:p w:rsidR="00546FB1" w:rsidRDefault="00AC1456">
      <w:pPr>
        <w:pStyle w:val="Heading1"/>
        <w:spacing w:before="320" w:after="140"/>
      </w:pPr>
      <w:r>
        <w:rPr>
          <w:b/>
          <w:bCs/>
          <w:color w:val="07291D"/>
          <w:sz w:val="26"/>
          <w:szCs w:val="26"/>
        </w:rPr>
        <w:t>14. Disclosure</w:t>
      </w:r>
    </w:p>
    <w:p w:rsidR="00546FB1" w:rsidRDefault="00AC1456">
      <w:pPr>
        <w:spacing w:after="160" w:line="276" w:lineRule="auto"/>
      </w:pPr>
      <w:r>
        <w:rPr>
          <w:sz w:val="21"/>
          <w:szCs w:val="21"/>
        </w:rPr>
        <w:t>Huddard International School may, in some cases, request full disclosure of medical reports, educational assessments, or other relevant information before an application can be confirmed. Parents are requested to cooperate with any such requests, as admission to the school must be in the best interest of the child. If, after admission, an educational or physical need is identified that the school is unable to adequately support, the school may recommend that alternative arrangements be considered for the child.</w:t>
      </w:r>
    </w:p>
    <w:p w:rsidR="00546FB1" w:rsidRDefault="00AC1456" w:rsidP="0008153F">
      <w:pPr>
        <w:pStyle w:val="Heading1"/>
        <w:spacing w:after="140"/>
      </w:pPr>
      <w:r>
        <w:rPr>
          <w:b/>
          <w:bCs/>
          <w:color w:val="07291D"/>
          <w:sz w:val="26"/>
          <w:szCs w:val="26"/>
        </w:rPr>
        <w:t>15. General Guidelines</w:t>
      </w:r>
    </w:p>
    <w:p w:rsidR="00546FB1" w:rsidRDefault="00AC1456" w:rsidP="0008153F">
      <w:pPr>
        <w:pStyle w:val="ListParagraph"/>
        <w:numPr>
          <w:ilvl w:val="0"/>
          <w:numId w:val="2"/>
        </w:numPr>
        <w:spacing w:after="90" w:line="270" w:lineRule="auto"/>
      </w:pPr>
      <w:r>
        <w:rPr>
          <w:sz w:val="21"/>
          <w:szCs w:val="21"/>
        </w:rPr>
        <w:t>All documents submitted must be self-attested true copies unless originals are specifically requested.</w:t>
      </w:r>
    </w:p>
    <w:p w:rsidR="00546FB1" w:rsidRDefault="0008153F" w:rsidP="0008153F">
      <w:pPr>
        <w:pStyle w:val="ListParagraph"/>
        <w:numPr>
          <w:ilvl w:val="0"/>
          <w:numId w:val="2"/>
        </w:numPr>
        <w:spacing w:after="90" w:line="270" w:lineRule="auto"/>
      </w:pPr>
      <w:r>
        <w:rPr>
          <w:sz w:val="21"/>
          <w:szCs w:val="21"/>
        </w:rPr>
        <w:t>The Application</w:t>
      </w:r>
      <w:r w:rsidR="00AC1456">
        <w:rPr>
          <w:sz w:val="21"/>
          <w:szCs w:val="21"/>
        </w:rPr>
        <w:t xml:space="preserve"> Fee of </w:t>
      </w:r>
      <w:proofErr w:type="spellStart"/>
      <w:r w:rsidR="00AC1456">
        <w:rPr>
          <w:sz w:val="21"/>
          <w:szCs w:val="21"/>
        </w:rPr>
        <w:t>Rs</w:t>
      </w:r>
      <w:proofErr w:type="spellEnd"/>
      <w:r w:rsidR="00AC1456">
        <w:rPr>
          <w:sz w:val="21"/>
          <w:szCs w:val="21"/>
        </w:rPr>
        <w:t>. 1,500/- is strictly non-refundable, regardless of the outcome of the application.</w:t>
      </w:r>
    </w:p>
    <w:p w:rsidR="00546FB1" w:rsidRDefault="00AC1456" w:rsidP="0008153F">
      <w:pPr>
        <w:pStyle w:val="ListParagraph"/>
        <w:numPr>
          <w:ilvl w:val="0"/>
          <w:numId w:val="2"/>
        </w:numPr>
        <w:spacing w:after="90" w:line="270" w:lineRule="auto"/>
      </w:pPr>
      <w:r>
        <w:rPr>
          <w:sz w:val="21"/>
          <w:szCs w:val="21"/>
        </w:rPr>
        <w:t>Admission is subject to availability of seats in the relevant grade at the time of application.</w:t>
      </w:r>
    </w:p>
    <w:p w:rsidR="0008153F" w:rsidRDefault="00AC1456" w:rsidP="0008153F">
      <w:pPr>
        <w:pStyle w:val="ListParagraph"/>
        <w:numPr>
          <w:ilvl w:val="0"/>
          <w:numId w:val="2"/>
        </w:numPr>
        <w:spacing w:after="90" w:line="270" w:lineRule="auto"/>
      </w:pPr>
      <w:r>
        <w:rPr>
          <w:sz w:val="21"/>
          <w:szCs w:val="21"/>
        </w:rPr>
        <w:t>The school reserves the right to request additional documents or information where necessary to process an application.</w:t>
      </w:r>
    </w:p>
    <w:p w:rsidR="00546FB1" w:rsidRDefault="00AC1456" w:rsidP="0008153F">
      <w:pPr>
        <w:pStyle w:val="ListParagraph"/>
        <w:numPr>
          <w:ilvl w:val="0"/>
          <w:numId w:val="2"/>
        </w:numPr>
        <w:spacing w:after="90" w:line="270" w:lineRule="auto"/>
      </w:pPr>
      <w:r>
        <w:rPr>
          <w:sz w:val="21"/>
          <w:szCs w:val="21"/>
        </w:rPr>
        <w:t xml:space="preserve">Decisions regarding admission rest with the </w:t>
      </w:r>
      <w:r w:rsidR="0008153F">
        <w:rPr>
          <w:sz w:val="21"/>
          <w:szCs w:val="21"/>
        </w:rPr>
        <w:t xml:space="preserve">Principal/ </w:t>
      </w:r>
      <w:r>
        <w:rPr>
          <w:sz w:val="21"/>
          <w:szCs w:val="21"/>
        </w:rPr>
        <w:t>School Management and are final.</w:t>
      </w:r>
      <w:r>
        <w:br w:type="page"/>
      </w:r>
    </w:p>
    <w:p w:rsidR="0008153F" w:rsidRDefault="0008153F">
      <w:pPr>
        <w:spacing w:before="100" w:after="200"/>
        <w:jc w:val="center"/>
        <w:rPr>
          <w:b/>
          <w:bCs/>
          <w:color w:val="07291D"/>
          <w:sz w:val="26"/>
          <w:szCs w:val="26"/>
        </w:rPr>
      </w:pPr>
    </w:p>
    <w:p w:rsidR="00546FB1" w:rsidRDefault="00AC1456">
      <w:pPr>
        <w:spacing w:before="100" w:after="200"/>
        <w:jc w:val="center"/>
      </w:pPr>
      <w:r>
        <w:rPr>
          <w:b/>
          <w:bCs/>
          <w:color w:val="07291D"/>
          <w:sz w:val="26"/>
          <w:szCs w:val="26"/>
        </w:rPr>
        <w:t>Appendix A: Grade Levels and Age Criteria</w:t>
      </w:r>
    </w:p>
    <w:p w:rsidR="00546FB1" w:rsidRDefault="00AC1456">
      <w:pPr>
        <w:spacing w:after="160" w:line="276" w:lineRule="auto"/>
      </w:pPr>
      <w:r>
        <w:rPr>
          <w:sz w:val="21"/>
          <w:szCs w:val="21"/>
        </w:rPr>
        <w:t>Students at Huddard International School are placed in grades according to their age as on 1st April of the year of entry. The school adheres strictly to the age criteria laid out below, and its decision on grade placement is final.</w:t>
      </w:r>
    </w:p>
    <w:tbl>
      <w:tblPr>
        <w:tblW w:w="86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2200"/>
        <w:gridCol w:w="2000"/>
        <w:gridCol w:w="2200"/>
      </w:tblGrid>
      <w:tr w:rsidR="00546FB1">
        <w:trPr>
          <w:tblHeader/>
        </w:trPr>
        <w:tc>
          <w:tcPr>
            <w:tcW w:w="22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Grade / Class</w:t>
            </w:r>
          </w:p>
        </w:tc>
        <w:tc>
          <w:tcPr>
            <w:tcW w:w="22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Age Range (Years)</w:t>
            </w:r>
          </w:p>
        </w:tc>
        <w:tc>
          <w:tcPr>
            <w:tcW w:w="20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Stage</w:t>
            </w:r>
          </w:p>
        </w:tc>
        <w:tc>
          <w:tcPr>
            <w:tcW w:w="2200" w:type="dxa"/>
            <w:shd w:val="clear" w:color="auto" w:fill="07291D"/>
            <w:tcMar>
              <w:top w:w="100" w:type="dxa"/>
              <w:left w:w="120" w:type="dxa"/>
              <w:bottom w:w="100" w:type="dxa"/>
              <w:right w:w="120" w:type="dxa"/>
            </w:tcMar>
            <w:vAlign w:val="center"/>
          </w:tcPr>
          <w:p w:rsidR="00546FB1" w:rsidRDefault="00AC1456">
            <w:pPr>
              <w:spacing w:after="40"/>
            </w:pPr>
            <w:r>
              <w:rPr>
                <w:b/>
                <w:bCs/>
                <w:color w:val="FFFFFF"/>
              </w:rPr>
              <w:t>Reckoning Date</w:t>
            </w:r>
          </w:p>
        </w:tc>
      </w:tr>
      <w:tr w:rsidR="00546FB1">
        <w:tc>
          <w:tcPr>
            <w:tcW w:w="2200" w:type="dxa"/>
            <w:tcMar>
              <w:top w:w="90" w:type="dxa"/>
              <w:left w:w="120" w:type="dxa"/>
              <w:bottom w:w="90" w:type="dxa"/>
              <w:right w:w="120" w:type="dxa"/>
            </w:tcMar>
            <w:vAlign w:val="center"/>
          </w:tcPr>
          <w:p w:rsidR="00546FB1" w:rsidRDefault="00AC1456">
            <w:pPr>
              <w:spacing w:after="40"/>
            </w:pPr>
            <w:r>
              <w:t>PG</w:t>
            </w:r>
          </w:p>
        </w:tc>
        <w:tc>
          <w:tcPr>
            <w:tcW w:w="2200" w:type="dxa"/>
            <w:tcMar>
              <w:top w:w="90" w:type="dxa"/>
              <w:left w:w="120" w:type="dxa"/>
              <w:bottom w:w="90" w:type="dxa"/>
              <w:right w:w="120" w:type="dxa"/>
            </w:tcMar>
            <w:vAlign w:val="center"/>
          </w:tcPr>
          <w:p w:rsidR="00546FB1" w:rsidRDefault="00AC1456">
            <w:pPr>
              <w:spacing w:after="40"/>
            </w:pPr>
            <w:r>
              <w:t>2 – 3</w:t>
            </w:r>
          </w:p>
        </w:tc>
        <w:tc>
          <w:tcPr>
            <w:tcW w:w="2000" w:type="dxa"/>
            <w:tcMar>
              <w:top w:w="90" w:type="dxa"/>
              <w:left w:w="120" w:type="dxa"/>
              <w:bottom w:w="90" w:type="dxa"/>
              <w:right w:w="120" w:type="dxa"/>
            </w:tcMar>
            <w:vAlign w:val="center"/>
          </w:tcPr>
          <w:p w:rsidR="00546FB1" w:rsidRDefault="00AC1456">
            <w:pPr>
              <w:spacing w:after="40"/>
            </w:pPr>
            <w:r>
              <w:t>Pre-Primary</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AC1456">
            <w:pPr>
              <w:spacing w:after="40"/>
            </w:pPr>
            <w:r>
              <w:t>Nursery</w:t>
            </w:r>
          </w:p>
        </w:tc>
        <w:tc>
          <w:tcPr>
            <w:tcW w:w="2200" w:type="dxa"/>
            <w:shd w:val="clear" w:color="auto" w:fill="F2F7F5"/>
            <w:tcMar>
              <w:top w:w="90" w:type="dxa"/>
              <w:left w:w="120" w:type="dxa"/>
              <w:bottom w:w="90" w:type="dxa"/>
              <w:right w:w="120" w:type="dxa"/>
            </w:tcMar>
            <w:vAlign w:val="center"/>
          </w:tcPr>
          <w:p w:rsidR="00546FB1" w:rsidRDefault="00AC1456">
            <w:pPr>
              <w:spacing w:after="40"/>
            </w:pPr>
            <w:r>
              <w:t>3 – 4</w:t>
            </w:r>
          </w:p>
        </w:tc>
        <w:tc>
          <w:tcPr>
            <w:tcW w:w="2000" w:type="dxa"/>
            <w:shd w:val="clear" w:color="auto" w:fill="F2F7F5"/>
            <w:tcMar>
              <w:top w:w="90" w:type="dxa"/>
              <w:left w:w="120" w:type="dxa"/>
              <w:bottom w:w="90" w:type="dxa"/>
              <w:right w:w="120" w:type="dxa"/>
            </w:tcMar>
            <w:vAlign w:val="center"/>
          </w:tcPr>
          <w:p w:rsidR="00546FB1" w:rsidRDefault="00AC1456">
            <w:pPr>
              <w:spacing w:after="40"/>
            </w:pPr>
            <w:r>
              <w:t>Pre-Primary</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r w:rsidR="00546FB1">
        <w:tc>
          <w:tcPr>
            <w:tcW w:w="2200" w:type="dxa"/>
            <w:tcMar>
              <w:top w:w="90" w:type="dxa"/>
              <w:left w:w="120" w:type="dxa"/>
              <w:bottom w:w="90" w:type="dxa"/>
              <w:right w:w="120" w:type="dxa"/>
            </w:tcMar>
            <w:vAlign w:val="center"/>
          </w:tcPr>
          <w:p w:rsidR="00546FB1" w:rsidRDefault="0008153F">
            <w:pPr>
              <w:spacing w:after="40"/>
            </w:pPr>
            <w:r>
              <w:t>Junior KG</w:t>
            </w:r>
          </w:p>
        </w:tc>
        <w:tc>
          <w:tcPr>
            <w:tcW w:w="2200" w:type="dxa"/>
            <w:tcMar>
              <w:top w:w="90" w:type="dxa"/>
              <w:left w:w="120" w:type="dxa"/>
              <w:bottom w:w="90" w:type="dxa"/>
              <w:right w:w="120" w:type="dxa"/>
            </w:tcMar>
            <w:vAlign w:val="center"/>
          </w:tcPr>
          <w:p w:rsidR="00546FB1" w:rsidRDefault="00AC1456">
            <w:pPr>
              <w:spacing w:after="40"/>
            </w:pPr>
            <w:r>
              <w:t>4 – 5</w:t>
            </w:r>
          </w:p>
        </w:tc>
        <w:tc>
          <w:tcPr>
            <w:tcW w:w="2000" w:type="dxa"/>
            <w:tcMar>
              <w:top w:w="90" w:type="dxa"/>
              <w:left w:w="120" w:type="dxa"/>
              <w:bottom w:w="90" w:type="dxa"/>
              <w:right w:w="120" w:type="dxa"/>
            </w:tcMar>
            <w:vAlign w:val="center"/>
          </w:tcPr>
          <w:p w:rsidR="00546FB1" w:rsidRDefault="00AC1456">
            <w:pPr>
              <w:spacing w:after="40"/>
            </w:pPr>
            <w:r>
              <w:t>Pre-Primary</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08153F">
            <w:pPr>
              <w:spacing w:after="40"/>
            </w:pPr>
            <w:r>
              <w:t>Senior KG</w:t>
            </w:r>
          </w:p>
        </w:tc>
        <w:tc>
          <w:tcPr>
            <w:tcW w:w="2200" w:type="dxa"/>
            <w:shd w:val="clear" w:color="auto" w:fill="F2F7F5"/>
            <w:tcMar>
              <w:top w:w="90" w:type="dxa"/>
              <w:left w:w="120" w:type="dxa"/>
              <w:bottom w:w="90" w:type="dxa"/>
              <w:right w:w="120" w:type="dxa"/>
            </w:tcMar>
            <w:vAlign w:val="center"/>
          </w:tcPr>
          <w:p w:rsidR="00546FB1" w:rsidRDefault="00AC1456">
            <w:pPr>
              <w:spacing w:after="40"/>
            </w:pPr>
            <w:r>
              <w:t>5 – 6</w:t>
            </w:r>
          </w:p>
        </w:tc>
        <w:tc>
          <w:tcPr>
            <w:tcW w:w="2000" w:type="dxa"/>
            <w:shd w:val="clear" w:color="auto" w:fill="F2F7F5"/>
            <w:tcMar>
              <w:top w:w="90" w:type="dxa"/>
              <w:left w:w="120" w:type="dxa"/>
              <w:bottom w:w="90" w:type="dxa"/>
              <w:right w:w="120" w:type="dxa"/>
            </w:tcMar>
            <w:vAlign w:val="center"/>
          </w:tcPr>
          <w:p w:rsidR="00546FB1" w:rsidRDefault="00AC1456">
            <w:pPr>
              <w:spacing w:after="40"/>
            </w:pPr>
            <w:r>
              <w:t>Pre-Primary</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r w:rsidR="00546FB1">
        <w:tc>
          <w:tcPr>
            <w:tcW w:w="2200" w:type="dxa"/>
            <w:tcMar>
              <w:top w:w="90" w:type="dxa"/>
              <w:left w:w="120" w:type="dxa"/>
              <w:bottom w:w="90" w:type="dxa"/>
              <w:right w:w="120" w:type="dxa"/>
            </w:tcMar>
            <w:vAlign w:val="center"/>
          </w:tcPr>
          <w:p w:rsidR="00546FB1" w:rsidRDefault="00F94B54">
            <w:pPr>
              <w:spacing w:after="40"/>
            </w:pPr>
            <w:r>
              <w:t>Class</w:t>
            </w:r>
            <w:r w:rsidR="00AC1456">
              <w:t xml:space="preserve"> 1</w:t>
            </w:r>
            <w:r w:rsidRPr="00F94B54">
              <w:rPr>
                <w:vertAlign w:val="superscript"/>
              </w:rPr>
              <w:t>st</w:t>
            </w:r>
            <w:r>
              <w:t xml:space="preserve"> </w:t>
            </w:r>
          </w:p>
        </w:tc>
        <w:tc>
          <w:tcPr>
            <w:tcW w:w="2200" w:type="dxa"/>
            <w:tcMar>
              <w:top w:w="90" w:type="dxa"/>
              <w:left w:w="120" w:type="dxa"/>
              <w:bottom w:w="90" w:type="dxa"/>
              <w:right w:w="120" w:type="dxa"/>
            </w:tcMar>
            <w:vAlign w:val="center"/>
          </w:tcPr>
          <w:p w:rsidR="00546FB1" w:rsidRDefault="00AC1456">
            <w:pPr>
              <w:spacing w:after="40"/>
            </w:pPr>
            <w:r>
              <w:t>6 – 7</w:t>
            </w:r>
          </w:p>
        </w:tc>
        <w:tc>
          <w:tcPr>
            <w:tcW w:w="2000" w:type="dxa"/>
            <w:tcMar>
              <w:top w:w="90" w:type="dxa"/>
              <w:left w:w="120" w:type="dxa"/>
              <w:bottom w:w="90" w:type="dxa"/>
              <w:right w:w="120" w:type="dxa"/>
            </w:tcMar>
            <w:vAlign w:val="center"/>
          </w:tcPr>
          <w:p w:rsidR="00546FB1" w:rsidRDefault="00AC1456">
            <w:pPr>
              <w:spacing w:after="40"/>
            </w:pPr>
            <w:r>
              <w:t>Primary</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2</w:t>
            </w:r>
            <w:r w:rsidRPr="00F94B54">
              <w:rPr>
                <w:vertAlign w:val="superscript"/>
              </w:rPr>
              <w:t>nd</w:t>
            </w:r>
            <w:r>
              <w:t xml:space="preserve"> </w:t>
            </w:r>
          </w:p>
        </w:tc>
        <w:tc>
          <w:tcPr>
            <w:tcW w:w="2200" w:type="dxa"/>
            <w:shd w:val="clear" w:color="auto" w:fill="F2F7F5"/>
            <w:tcMar>
              <w:top w:w="90" w:type="dxa"/>
              <w:left w:w="120" w:type="dxa"/>
              <w:bottom w:w="90" w:type="dxa"/>
              <w:right w:w="120" w:type="dxa"/>
            </w:tcMar>
            <w:vAlign w:val="center"/>
          </w:tcPr>
          <w:p w:rsidR="00546FB1" w:rsidRDefault="00AC1456">
            <w:pPr>
              <w:spacing w:after="40"/>
            </w:pPr>
            <w:r>
              <w:t>7 – 8</w:t>
            </w:r>
          </w:p>
        </w:tc>
        <w:tc>
          <w:tcPr>
            <w:tcW w:w="2000" w:type="dxa"/>
            <w:shd w:val="clear" w:color="auto" w:fill="F2F7F5"/>
            <w:tcMar>
              <w:top w:w="90" w:type="dxa"/>
              <w:left w:w="120" w:type="dxa"/>
              <w:bottom w:w="90" w:type="dxa"/>
              <w:right w:w="120" w:type="dxa"/>
            </w:tcMar>
            <w:vAlign w:val="center"/>
          </w:tcPr>
          <w:p w:rsidR="00546FB1" w:rsidRDefault="00AC1456">
            <w:pPr>
              <w:spacing w:after="40"/>
            </w:pPr>
            <w:r>
              <w:t>Primary</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r w:rsidR="00546FB1">
        <w:tc>
          <w:tcPr>
            <w:tcW w:w="2200" w:type="dxa"/>
            <w:tcMar>
              <w:top w:w="90" w:type="dxa"/>
              <w:left w:w="120" w:type="dxa"/>
              <w:bottom w:w="90" w:type="dxa"/>
              <w:right w:w="120" w:type="dxa"/>
            </w:tcMar>
            <w:vAlign w:val="center"/>
          </w:tcPr>
          <w:p w:rsidR="00546FB1" w:rsidRDefault="00F94B54">
            <w:pPr>
              <w:spacing w:after="40"/>
            </w:pPr>
            <w:r>
              <w:t>Class</w:t>
            </w:r>
            <w:r w:rsidR="00AC1456">
              <w:t xml:space="preserve"> 3</w:t>
            </w:r>
            <w:r w:rsidRPr="00F94B54">
              <w:rPr>
                <w:vertAlign w:val="superscript"/>
              </w:rPr>
              <w:t>rd</w:t>
            </w:r>
            <w:r>
              <w:t xml:space="preserve"> </w:t>
            </w:r>
          </w:p>
        </w:tc>
        <w:tc>
          <w:tcPr>
            <w:tcW w:w="2200" w:type="dxa"/>
            <w:tcMar>
              <w:top w:w="90" w:type="dxa"/>
              <w:left w:w="120" w:type="dxa"/>
              <w:bottom w:w="90" w:type="dxa"/>
              <w:right w:w="120" w:type="dxa"/>
            </w:tcMar>
            <w:vAlign w:val="center"/>
          </w:tcPr>
          <w:p w:rsidR="00546FB1" w:rsidRDefault="00AC1456">
            <w:pPr>
              <w:spacing w:after="40"/>
            </w:pPr>
            <w:r>
              <w:t>8 – 9</w:t>
            </w:r>
          </w:p>
        </w:tc>
        <w:tc>
          <w:tcPr>
            <w:tcW w:w="2000" w:type="dxa"/>
            <w:tcMar>
              <w:top w:w="90" w:type="dxa"/>
              <w:left w:w="120" w:type="dxa"/>
              <w:bottom w:w="90" w:type="dxa"/>
              <w:right w:w="120" w:type="dxa"/>
            </w:tcMar>
            <w:vAlign w:val="center"/>
          </w:tcPr>
          <w:p w:rsidR="00546FB1" w:rsidRDefault="00AC1456">
            <w:pPr>
              <w:spacing w:after="40"/>
            </w:pPr>
            <w:r>
              <w:t>Primary</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4</w:t>
            </w:r>
            <w:r w:rsidRPr="00F94B54">
              <w:rPr>
                <w:vertAlign w:val="superscript"/>
              </w:rPr>
              <w:t>th</w:t>
            </w:r>
            <w:r>
              <w:t xml:space="preserve"> </w:t>
            </w:r>
          </w:p>
        </w:tc>
        <w:tc>
          <w:tcPr>
            <w:tcW w:w="2200" w:type="dxa"/>
            <w:shd w:val="clear" w:color="auto" w:fill="F2F7F5"/>
            <w:tcMar>
              <w:top w:w="90" w:type="dxa"/>
              <w:left w:w="120" w:type="dxa"/>
              <w:bottom w:w="90" w:type="dxa"/>
              <w:right w:w="120" w:type="dxa"/>
            </w:tcMar>
            <w:vAlign w:val="center"/>
          </w:tcPr>
          <w:p w:rsidR="00546FB1" w:rsidRDefault="00AC1456">
            <w:pPr>
              <w:spacing w:after="40"/>
            </w:pPr>
            <w:r>
              <w:t>9 – 10</w:t>
            </w:r>
          </w:p>
        </w:tc>
        <w:tc>
          <w:tcPr>
            <w:tcW w:w="2000" w:type="dxa"/>
            <w:shd w:val="clear" w:color="auto" w:fill="F2F7F5"/>
            <w:tcMar>
              <w:top w:w="90" w:type="dxa"/>
              <w:left w:w="120" w:type="dxa"/>
              <w:bottom w:w="90" w:type="dxa"/>
              <w:right w:w="120" w:type="dxa"/>
            </w:tcMar>
            <w:vAlign w:val="center"/>
          </w:tcPr>
          <w:p w:rsidR="00546FB1" w:rsidRDefault="00AC1456">
            <w:pPr>
              <w:spacing w:after="40"/>
            </w:pPr>
            <w:r>
              <w:t>Primary</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r w:rsidR="00546FB1">
        <w:tc>
          <w:tcPr>
            <w:tcW w:w="2200" w:type="dxa"/>
            <w:tcMar>
              <w:top w:w="90" w:type="dxa"/>
              <w:left w:w="120" w:type="dxa"/>
              <w:bottom w:w="90" w:type="dxa"/>
              <w:right w:w="120" w:type="dxa"/>
            </w:tcMar>
            <w:vAlign w:val="center"/>
          </w:tcPr>
          <w:p w:rsidR="00546FB1" w:rsidRDefault="00F94B54">
            <w:pPr>
              <w:spacing w:after="40"/>
            </w:pPr>
            <w:r>
              <w:t>Class</w:t>
            </w:r>
            <w:r w:rsidR="00AC1456">
              <w:t xml:space="preserve"> 5</w:t>
            </w:r>
            <w:r w:rsidRPr="00F94B54">
              <w:rPr>
                <w:vertAlign w:val="superscript"/>
              </w:rPr>
              <w:t>th</w:t>
            </w:r>
            <w:r>
              <w:t xml:space="preserve"> </w:t>
            </w:r>
          </w:p>
        </w:tc>
        <w:tc>
          <w:tcPr>
            <w:tcW w:w="2200" w:type="dxa"/>
            <w:tcMar>
              <w:top w:w="90" w:type="dxa"/>
              <w:left w:w="120" w:type="dxa"/>
              <w:bottom w:w="90" w:type="dxa"/>
              <w:right w:w="120" w:type="dxa"/>
            </w:tcMar>
            <w:vAlign w:val="center"/>
          </w:tcPr>
          <w:p w:rsidR="00546FB1" w:rsidRDefault="00AC1456">
            <w:pPr>
              <w:spacing w:after="40"/>
            </w:pPr>
            <w:r>
              <w:t>10 – 11</w:t>
            </w:r>
          </w:p>
        </w:tc>
        <w:tc>
          <w:tcPr>
            <w:tcW w:w="2000" w:type="dxa"/>
            <w:tcMar>
              <w:top w:w="90" w:type="dxa"/>
              <w:left w:w="120" w:type="dxa"/>
              <w:bottom w:w="90" w:type="dxa"/>
              <w:right w:w="120" w:type="dxa"/>
            </w:tcMar>
            <w:vAlign w:val="center"/>
          </w:tcPr>
          <w:p w:rsidR="00546FB1" w:rsidRDefault="00AC1456">
            <w:pPr>
              <w:spacing w:after="40"/>
            </w:pPr>
            <w:r>
              <w:t>Primary</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6</w:t>
            </w:r>
            <w:r w:rsidRPr="00F94B54">
              <w:rPr>
                <w:vertAlign w:val="superscript"/>
              </w:rPr>
              <w:t>th</w:t>
            </w:r>
            <w:r>
              <w:t xml:space="preserve"> </w:t>
            </w:r>
          </w:p>
        </w:tc>
        <w:tc>
          <w:tcPr>
            <w:tcW w:w="2200" w:type="dxa"/>
            <w:shd w:val="clear" w:color="auto" w:fill="F2F7F5"/>
            <w:tcMar>
              <w:top w:w="90" w:type="dxa"/>
              <w:left w:w="120" w:type="dxa"/>
              <w:bottom w:w="90" w:type="dxa"/>
              <w:right w:w="120" w:type="dxa"/>
            </w:tcMar>
            <w:vAlign w:val="center"/>
          </w:tcPr>
          <w:p w:rsidR="00546FB1" w:rsidRDefault="00AC1456">
            <w:pPr>
              <w:spacing w:after="40"/>
            </w:pPr>
            <w:r>
              <w:t>11 – 12</w:t>
            </w:r>
          </w:p>
        </w:tc>
        <w:tc>
          <w:tcPr>
            <w:tcW w:w="2000" w:type="dxa"/>
            <w:shd w:val="clear" w:color="auto" w:fill="F2F7F5"/>
            <w:tcMar>
              <w:top w:w="90" w:type="dxa"/>
              <w:left w:w="120" w:type="dxa"/>
              <w:bottom w:w="90" w:type="dxa"/>
              <w:right w:w="120" w:type="dxa"/>
            </w:tcMar>
            <w:vAlign w:val="center"/>
          </w:tcPr>
          <w:p w:rsidR="00546FB1" w:rsidRDefault="00AC1456">
            <w:pPr>
              <w:spacing w:after="40"/>
            </w:pPr>
            <w:r>
              <w:t>Middle School</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r w:rsidR="00546FB1">
        <w:tc>
          <w:tcPr>
            <w:tcW w:w="2200" w:type="dxa"/>
            <w:tcMar>
              <w:top w:w="90" w:type="dxa"/>
              <w:left w:w="120" w:type="dxa"/>
              <w:bottom w:w="90" w:type="dxa"/>
              <w:right w:w="120" w:type="dxa"/>
            </w:tcMar>
            <w:vAlign w:val="center"/>
          </w:tcPr>
          <w:p w:rsidR="00546FB1" w:rsidRDefault="00F94B54">
            <w:pPr>
              <w:spacing w:after="40"/>
            </w:pPr>
            <w:r>
              <w:t>Class</w:t>
            </w:r>
            <w:r w:rsidR="00AC1456">
              <w:t xml:space="preserve"> 7</w:t>
            </w:r>
            <w:r w:rsidRPr="00F94B54">
              <w:rPr>
                <w:vertAlign w:val="superscript"/>
              </w:rPr>
              <w:t>th</w:t>
            </w:r>
            <w:r>
              <w:t xml:space="preserve"> </w:t>
            </w:r>
          </w:p>
        </w:tc>
        <w:tc>
          <w:tcPr>
            <w:tcW w:w="2200" w:type="dxa"/>
            <w:tcMar>
              <w:top w:w="90" w:type="dxa"/>
              <w:left w:w="120" w:type="dxa"/>
              <w:bottom w:w="90" w:type="dxa"/>
              <w:right w:w="120" w:type="dxa"/>
            </w:tcMar>
            <w:vAlign w:val="center"/>
          </w:tcPr>
          <w:p w:rsidR="00546FB1" w:rsidRDefault="00AC1456">
            <w:pPr>
              <w:spacing w:after="40"/>
            </w:pPr>
            <w:r>
              <w:t>12 – 13</w:t>
            </w:r>
          </w:p>
        </w:tc>
        <w:tc>
          <w:tcPr>
            <w:tcW w:w="2000" w:type="dxa"/>
            <w:tcMar>
              <w:top w:w="90" w:type="dxa"/>
              <w:left w:w="120" w:type="dxa"/>
              <w:bottom w:w="90" w:type="dxa"/>
              <w:right w:w="120" w:type="dxa"/>
            </w:tcMar>
            <w:vAlign w:val="center"/>
          </w:tcPr>
          <w:p w:rsidR="00546FB1" w:rsidRDefault="00AC1456">
            <w:pPr>
              <w:spacing w:after="40"/>
            </w:pPr>
            <w:r>
              <w:t>Middle School</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8</w:t>
            </w:r>
            <w:r w:rsidRPr="00F94B54">
              <w:rPr>
                <w:vertAlign w:val="superscript"/>
              </w:rPr>
              <w:t>th</w:t>
            </w:r>
            <w:r>
              <w:t xml:space="preserve"> </w:t>
            </w:r>
          </w:p>
        </w:tc>
        <w:tc>
          <w:tcPr>
            <w:tcW w:w="2200" w:type="dxa"/>
            <w:shd w:val="clear" w:color="auto" w:fill="F2F7F5"/>
            <w:tcMar>
              <w:top w:w="90" w:type="dxa"/>
              <w:left w:w="120" w:type="dxa"/>
              <w:bottom w:w="90" w:type="dxa"/>
              <w:right w:w="120" w:type="dxa"/>
            </w:tcMar>
            <w:vAlign w:val="center"/>
          </w:tcPr>
          <w:p w:rsidR="00546FB1" w:rsidRDefault="00AC1456">
            <w:pPr>
              <w:spacing w:after="40"/>
            </w:pPr>
            <w:r>
              <w:t>13 – 14</w:t>
            </w:r>
          </w:p>
        </w:tc>
        <w:tc>
          <w:tcPr>
            <w:tcW w:w="2000" w:type="dxa"/>
            <w:shd w:val="clear" w:color="auto" w:fill="F2F7F5"/>
            <w:tcMar>
              <w:top w:w="90" w:type="dxa"/>
              <w:left w:w="120" w:type="dxa"/>
              <w:bottom w:w="90" w:type="dxa"/>
              <w:right w:w="120" w:type="dxa"/>
            </w:tcMar>
            <w:vAlign w:val="center"/>
          </w:tcPr>
          <w:p w:rsidR="00546FB1" w:rsidRDefault="00AC1456">
            <w:pPr>
              <w:spacing w:after="40"/>
            </w:pPr>
            <w:r>
              <w:t>Middle School</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r w:rsidR="00546FB1">
        <w:tc>
          <w:tcPr>
            <w:tcW w:w="2200" w:type="dxa"/>
            <w:tcMar>
              <w:top w:w="90" w:type="dxa"/>
              <w:left w:w="120" w:type="dxa"/>
              <w:bottom w:w="90" w:type="dxa"/>
              <w:right w:w="120" w:type="dxa"/>
            </w:tcMar>
            <w:vAlign w:val="center"/>
          </w:tcPr>
          <w:p w:rsidR="00546FB1" w:rsidRDefault="00F94B54">
            <w:pPr>
              <w:spacing w:after="40"/>
            </w:pPr>
            <w:r>
              <w:t>Class</w:t>
            </w:r>
            <w:r w:rsidR="00AC1456">
              <w:t xml:space="preserve"> 9</w:t>
            </w:r>
            <w:r w:rsidRPr="00F94B54">
              <w:rPr>
                <w:vertAlign w:val="superscript"/>
              </w:rPr>
              <w:t>th</w:t>
            </w:r>
            <w:r>
              <w:t xml:space="preserve"> </w:t>
            </w:r>
          </w:p>
        </w:tc>
        <w:tc>
          <w:tcPr>
            <w:tcW w:w="2200" w:type="dxa"/>
            <w:tcMar>
              <w:top w:w="90" w:type="dxa"/>
              <w:left w:w="120" w:type="dxa"/>
              <w:bottom w:w="90" w:type="dxa"/>
              <w:right w:w="120" w:type="dxa"/>
            </w:tcMar>
            <w:vAlign w:val="center"/>
          </w:tcPr>
          <w:p w:rsidR="00546FB1" w:rsidRDefault="00AC1456">
            <w:pPr>
              <w:spacing w:after="40"/>
            </w:pPr>
            <w:r>
              <w:t>14 – 15</w:t>
            </w:r>
          </w:p>
        </w:tc>
        <w:tc>
          <w:tcPr>
            <w:tcW w:w="2000" w:type="dxa"/>
            <w:tcMar>
              <w:top w:w="90" w:type="dxa"/>
              <w:left w:w="120" w:type="dxa"/>
              <w:bottom w:w="90" w:type="dxa"/>
              <w:right w:w="120" w:type="dxa"/>
            </w:tcMar>
            <w:vAlign w:val="center"/>
          </w:tcPr>
          <w:p w:rsidR="00546FB1" w:rsidRDefault="00AC1456">
            <w:pPr>
              <w:spacing w:after="40"/>
            </w:pPr>
            <w:r>
              <w:t>Secondary</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10</w:t>
            </w:r>
            <w:r w:rsidRPr="00F94B54">
              <w:rPr>
                <w:vertAlign w:val="superscript"/>
              </w:rPr>
              <w:t>th</w:t>
            </w:r>
            <w:r>
              <w:t xml:space="preserve"> </w:t>
            </w:r>
          </w:p>
        </w:tc>
        <w:tc>
          <w:tcPr>
            <w:tcW w:w="2200" w:type="dxa"/>
            <w:shd w:val="clear" w:color="auto" w:fill="F2F7F5"/>
            <w:tcMar>
              <w:top w:w="90" w:type="dxa"/>
              <w:left w:w="120" w:type="dxa"/>
              <w:bottom w:w="90" w:type="dxa"/>
              <w:right w:w="120" w:type="dxa"/>
            </w:tcMar>
            <w:vAlign w:val="center"/>
          </w:tcPr>
          <w:p w:rsidR="00546FB1" w:rsidRDefault="00AC1456">
            <w:pPr>
              <w:spacing w:after="40"/>
            </w:pPr>
            <w:r>
              <w:t>15 – 16</w:t>
            </w:r>
          </w:p>
        </w:tc>
        <w:tc>
          <w:tcPr>
            <w:tcW w:w="2000" w:type="dxa"/>
            <w:shd w:val="clear" w:color="auto" w:fill="F2F7F5"/>
            <w:tcMar>
              <w:top w:w="90" w:type="dxa"/>
              <w:left w:w="120" w:type="dxa"/>
              <w:bottom w:w="90" w:type="dxa"/>
              <w:right w:w="120" w:type="dxa"/>
            </w:tcMar>
            <w:vAlign w:val="center"/>
          </w:tcPr>
          <w:p w:rsidR="00546FB1" w:rsidRDefault="00AC1456">
            <w:pPr>
              <w:spacing w:after="40"/>
            </w:pPr>
            <w:r>
              <w:t>Secondary</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r w:rsidR="00546FB1">
        <w:tc>
          <w:tcPr>
            <w:tcW w:w="2200" w:type="dxa"/>
            <w:tcMar>
              <w:top w:w="90" w:type="dxa"/>
              <w:left w:w="120" w:type="dxa"/>
              <w:bottom w:w="90" w:type="dxa"/>
              <w:right w:w="120" w:type="dxa"/>
            </w:tcMar>
            <w:vAlign w:val="center"/>
          </w:tcPr>
          <w:p w:rsidR="00546FB1" w:rsidRDefault="00F94B54">
            <w:pPr>
              <w:spacing w:after="40"/>
            </w:pPr>
            <w:r>
              <w:t>Class</w:t>
            </w:r>
            <w:r w:rsidR="00AC1456">
              <w:t xml:space="preserve"> 11</w:t>
            </w:r>
            <w:r w:rsidRPr="00F94B54">
              <w:rPr>
                <w:vertAlign w:val="superscript"/>
              </w:rPr>
              <w:t>th</w:t>
            </w:r>
            <w:r>
              <w:t xml:space="preserve"> </w:t>
            </w:r>
          </w:p>
        </w:tc>
        <w:tc>
          <w:tcPr>
            <w:tcW w:w="2200" w:type="dxa"/>
            <w:tcMar>
              <w:top w:w="90" w:type="dxa"/>
              <w:left w:w="120" w:type="dxa"/>
              <w:bottom w:w="90" w:type="dxa"/>
              <w:right w:w="120" w:type="dxa"/>
            </w:tcMar>
            <w:vAlign w:val="center"/>
          </w:tcPr>
          <w:p w:rsidR="00546FB1" w:rsidRDefault="00AC1456">
            <w:pPr>
              <w:spacing w:after="40"/>
            </w:pPr>
            <w:r>
              <w:t>16 – 17</w:t>
            </w:r>
          </w:p>
        </w:tc>
        <w:tc>
          <w:tcPr>
            <w:tcW w:w="2000" w:type="dxa"/>
            <w:tcMar>
              <w:top w:w="90" w:type="dxa"/>
              <w:left w:w="120" w:type="dxa"/>
              <w:bottom w:w="90" w:type="dxa"/>
              <w:right w:w="120" w:type="dxa"/>
            </w:tcMar>
            <w:vAlign w:val="center"/>
          </w:tcPr>
          <w:p w:rsidR="00546FB1" w:rsidRDefault="00AC1456">
            <w:pPr>
              <w:spacing w:after="40"/>
            </w:pPr>
            <w:r>
              <w:t>Senior Secondary</w:t>
            </w:r>
          </w:p>
        </w:tc>
        <w:tc>
          <w:tcPr>
            <w:tcW w:w="2200" w:type="dxa"/>
            <w:tcMar>
              <w:top w:w="90" w:type="dxa"/>
              <w:left w:w="120" w:type="dxa"/>
              <w:bottom w:w="90" w:type="dxa"/>
              <w:right w:w="120" w:type="dxa"/>
            </w:tcMar>
            <w:vAlign w:val="center"/>
          </w:tcPr>
          <w:p w:rsidR="00546FB1" w:rsidRDefault="00AC1456">
            <w:pPr>
              <w:spacing w:after="40"/>
            </w:pPr>
            <w:r>
              <w:t>1st April</w:t>
            </w:r>
          </w:p>
        </w:tc>
      </w:tr>
      <w:tr w:rsidR="00546FB1">
        <w:tc>
          <w:tcPr>
            <w:tcW w:w="2200" w:type="dxa"/>
            <w:shd w:val="clear" w:color="auto" w:fill="F2F7F5"/>
            <w:tcMar>
              <w:top w:w="90" w:type="dxa"/>
              <w:left w:w="120" w:type="dxa"/>
              <w:bottom w:w="90" w:type="dxa"/>
              <w:right w:w="120" w:type="dxa"/>
            </w:tcMar>
            <w:vAlign w:val="center"/>
          </w:tcPr>
          <w:p w:rsidR="00546FB1" w:rsidRDefault="00F94B54">
            <w:pPr>
              <w:spacing w:after="40"/>
            </w:pPr>
            <w:r>
              <w:t>Class</w:t>
            </w:r>
            <w:r w:rsidR="00AC1456">
              <w:t xml:space="preserve"> 12</w:t>
            </w:r>
            <w:r w:rsidRPr="00F94B54">
              <w:rPr>
                <w:vertAlign w:val="superscript"/>
              </w:rPr>
              <w:t>th</w:t>
            </w:r>
            <w:r>
              <w:t xml:space="preserve"> </w:t>
            </w:r>
            <w:bookmarkStart w:id="0" w:name="_GoBack"/>
            <w:bookmarkEnd w:id="0"/>
          </w:p>
        </w:tc>
        <w:tc>
          <w:tcPr>
            <w:tcW w:w="2200" w:type="dxa"/>
            <w:shd w:val="clear" w:color="auto" w:fill="F2F7F5"/>
            <w:tcMar>
              <w:top w:w="90" w:type="dxa"/>
              <w:left w:w="120" w:type="dxa"/>
              <w:bottom w:w="90" w:type="dxa"/>
              <w:right w:w="120" w:type="dxa"/>
            </w:tcMar>
            <w:vAlign w:val="center"/>
          </w:tcPr>
          <w:p w:rsidR="00546FB1" w:rsidRDefault="00AC1456">
            <w:pPr>
              <w:spacing w:after="40"/>
            </w:pPr>
            <w:r>
              <w:t>17 – 18</w:t>
            </w:r>
          </w:p>
        </w:tc>
        <w:tc>
          <w:tcPr>
            <w:tcW w:w="2000" w:type="dxa"/>
            <w:shd w:val="clear" w:color="auto" w:fill="F2F7F5"/>
            <w:tcMar>
              <w:top w:w="90" w:type="dxa"/>
              <w:left w:w="120" w:type="dxa"/>
              <w:bottom w:w="90" w:type="dxa"/>
              <w:right w:w="120" w:type="dxa"/>
            </w:tcMar>
            <w:vAlign w:val="center"/>
          </w:tcPr>
          <w:p w:rsidR="00546FB1" w:rsidRDefault="00AC1456">
            <w:pPr>
              <w:spacing w:after="40"/>
            </w:pPr>
            <w:r>
              <w:t>Senior Secondary</w:t>
            </w:r>
          </w:p>
        </w:tc>
        <w:tc>
          <w:tcPr>
            <w:tcW w:w="2200" w:type="dxa"/>
            <w:shd w:val="clear" w:color="auto" w:fill="F2F7F5"/>
            <w:tcMar>
              <w:top w:w="90" w:type="dxa"/>
              <w:left w:w="120" w:type="dxa"/>
              <w:bottom w:w="90" w:type="dxa"/>
              <w:right w:w="120" w:type="dxa"/>
            </w:tcMar>
            <w:vAlign w:val="center"/>
          </w:tcPr>
          <w:p w:rsidR="00546FB1" w:rsidRDefault="00AC1456">
            <w:pPr>
              <w:spacing w:after="40"/>
            </w:pPr>
            <w:r>
              <w:t>1st April</w:t>
            </w:r>
          </w:p>
        </w:tc>
      </w:tr>
    </w:tbl>
    <w:p w:rsidR="00546FB1" w:rsidRDefault="00AC1456">
      <w:r>
        <w:br w:type="page"/>
      </w:r>
    </w:p>
    <w:p w:rsidR="0008153F" w:rsidRDefault="0008153F">
      <w:pPr>
        <w:spacing w:before="100" w:after="200"/>
        <w:jc w:val="center"/>
        <w:rPr>
          <w:b/>
          <w:bCs/>
          <w:color w:val="07291D"/>
          <w:sz w:val="26"/>
          <w:szCs w:val="26"/>
        </w:rPr>
      </w:pPr>
    </w:p>
    <w:p w:rsidR="00546FB1" w:rsidRDefault="00AC1456">
      <w:pPr>
        <w:spacing w:before="100" w:after="200"/>
        <w:jc w:val="center"/>
      </w:pPr>
      <w:r>
        <w:rPr>
          <w:b/>
          <w:bCs/>
          <w:color w:val="07291D"/>
          <w:sz w:val="26"/>
          <w:szCs w:val="26"/>
        </w:rPr>
        <w:t>Appendix B: Admission Process Flowchart</w:t>
      </w:r>
    </w:p>
    <w:p w:rsidR="00546FB1" w:rsidRDefault="00AC1456">
      <w:pPr>
        <w:spacing w:after="40"/>
        <w:jc w:val="center"/>
      </w:pPr>
      <w:r>
        <w:rPr>
          <w:b/>
          <w:bCs/>
          <w:color w:val="07291D"/>
          <w:sz w:val="30"/>
          <w:szCs w:val="30"/>
        </w:rPr>
        <w:t>Admission Process Flowchart</w:t>
      </w:r>
    </w:p>
    <w:p w:rsidR="00546FB1" w:rsidRDefault="00AC1456">
      <w:pPr>
        <w:spacing w:after="220"/>
        <w:jc w:val="center"/>
      </w:pPr>
      <w:r>
        <w:rPr>
          <w:i/>
          <w:iCs/>
          <w:color w:val="666666"/>
          <w:sz w:val="19"/>
          <w:szCs w:val="19"/>
        </w:rPr>
        <w:t>Huddard Internation</w:t>
      </w:r>
      <w:r w:rsidR="008C2191">
        <w:rPr>
          <w:i/>
          <w:iCs/>
          <w:color w:val="666666"/>
          <w:sz w:val="19"/>
          <w:szCs w:val="19"/>
        </w:rPr>
        <w:t>al School — Pre-Primary (PG to S.</w:t>
      </w:r>
      <w:r>
        <w:rPr>
          <w:i/>
          <w:iCs/>
          <w:color w:val="666666"/>
          <w:sz w:val="19"/>
          <w:szCs w:val="19"/>
        </w:rPr>
        <w:t>KG)</w:t>
      </w:r>
    </w:p>
    <w:tbl>
      <w:tblPr>
        <w:tblW w:w="86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00"/>
      </w:tblGrid>
      <w:tr w:rsidR="00546FB1">
        <w:tc>
          <w:tcPr>
            <w:tcW w:w="8600" w:type="dxa"/>
            <w:shd w:val="clear" w:color="auto" w:fill="07291D"/>
            <w:tcMar>
              <w:top w:w="140" w:type="dxa"/>
              <w:left w:w="200" w:type="dxa"/>
              <w:bottom w:w="140" w:type="dxa"/>
              <w:right w:w="200" w:type="dxa"/>
            </w:tcMar>
          </w:tcPr>
          <w:p w:rsidR="00546FB1" w:rsidRDefault="00AC1456">
            <w:pPr>
              <w:spacing w:after="40"/>
              <w:jc w:val="center"/>
            </w:pPr>
            <w:r>
              <w:rPr>
                <w:b/>
                <w:bCs/>
                <w:color w:val="FFFFFF"/>
                <w:sz w:val="21"/>
                <w:szCs w:val="21"/>
              </w:rPr>
              <w:t xml:space="preserve">Step 1: Collect </w:t>
            </w:r>
            <w:r w:rsidR="0008153F">
              <w:rPr>
                <w:b/>
                <w:bCs/>
                <w:color w:val="FFFFFF"/>
                <w:sz w:val="21"/>
                <w:szCs w:val="21"/>
              </w:rPr>
              <w:t>Application</w:t>
            </w:r>
            <w:r>
              <w:rPr>
                <w:b/>
                <w:bCs/>
                <w:color w:val="FFFFFF"/>
                <w:sz w:val="21"/>
                <w:szCs w:val="21"/>
              </w:rPr>
              <w:t xml:space="preserve"> Form</w:t>
            </w:r>
          </w:p>
          <w:p w:rsidR="00546FB1" w:rsidRDefault="00AC1456">
            <w:pPr>
              <w:jc w:val="center"/>
            </w:pPr>
            <w:r>
              <w:rPr>
                <w:color w:val="EAEAEA"/>
                <w:sz w:val="18"/>
                <w:szCs w:val="18"/>
              </w:rPr>
              <w:t xml:space="preserve">From the Admission Counselor — Fee: </w:t>
            </w:r>
            <w:proofErr w:type="spellStart"/>
            <w:r>
              <w:rPr>
                <w:color w:val="EAEAEA"/>
                <w:sz w:val="18"/>
                <w:szCs w:val="18"/>
              </w:rPr>
              <w:t>Rs</w:t>
            </w:r>
            <w:proofErr w:type="spellEnd"/>
            <w:r>
              <w:rPr>
                <w:color w:val="EAEAEA"/>
                <w:sz w:val="18"/>
                <w:szCs w:val="18"/>
              </w:rPr>
              <w:t>. 1,500/- (non-refundable)</w:t>
            </w:r>
          </w:p>
        </w:tc>
      </w:tr>
    </w:tbl>
    <w:p w:rsidR="00546FB1" w:rsidRDefault="00AC1456">
      <w:pPr>
        <w:spacing w:before="20" w:after="20"/>
        <w:jc w:val="center"/>
      </w:pPr>
      <w:r>
        <w:rPr>
          <w:b/>
          <w:bCs/>
          <w:color w:val="07291D"/>
          <w:sz w:val="32"/>
          <w:szCs w:val="32"/>
        </w:rPr>
        <w:t>↓</w:t>
      </w:r>
    </w:p>
    <w:tbl>
      <w:tblPr>
        <w:tblW w:w="86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00"/>
      </w:tblGrid>
      <w:tr w:rsidR="00546FB1">
        <w:tc>
          <w:tcPr>
            <w:tcW w:w="8600" w:type="dxa"/>
            <w:tcBorders>
              <w:top w:val="single" w:sz="6" w:space="0" w:color="07291D"/>
              <w:left w:val="single" w:sz="6" w:space="0" w:color="07291D"/>
              <w:bottom w:val="single" w:sz="6" w:space="0" w:color="07291D"/>
              <w:right w:val="single" w:sz="6" w:space="0" w:color="07291D"/>
            </w:tcBorders>
            <w:shd w:val="clear" w:color="auto" w:fill="F2F7F5"/>
            <w:tcMar>
              <w:top w:w="140" w:type="dxa"/>
              <w:left w:w="200" w:type="dxa"/>
              <w:bottom w:w="140" w:type="dxa"/>
              <w:right w:w="200" w:type="dxa"/>
            </w:tcMar>
          </w:tcPr>
          <w:p w:rsidR="00546FB1" w:rsidRDefault="00AC1456" w:rsidP="0008153F">
            <w:pPr>
              <w:spacing w:after="40"/>
              <w:jc w:val="center"/>
            </w:pPr>
            <w:r>
              <w:rPr>
                <w:b/>
                <w:bCs/>
                <w:color w:val="07291D"/>
                <w:sz w:val="21"/>
                <w:szCs w:val="21"/>
              </w:rPr>
              <w:t>Step 2: Check Age Eligibility</w:t>
            </w:r>
          </w:p>
          <w:p w:rsidR="00546FB1" w:rsidRDefault="00AC1456" w:rsidP="0008153F">
            <w:r>
              <w:rPr>
                <w:i/>
                <w:iCs/>
                <w:color w:val="333333"/>
                <w:sz w:val="18"/>
                <w:szCs w:val="18"/>
              </w:rPr>
              <w:t xml:space="preserve">PG: 2–3 </w:t>
            </w:r>
            <w:proofErr w:type="spellStart"/>
            <w:r>
              <w:rPr>
                <w:i/>
                <w:iCs/>
                <w:color w:val="333333"/>
                <w:sz w:val="18"/>
                <w:szCs w:val="18"/>
              </w:rPr>
              <w:t>yrs</w:t>
            </w:r>
            <w:proofErr w:type="spellEnd"/>
            <w:r>
              <w:rPr>
                <w:i/>
                <w:iCs/>
                <w:color w:val="333333"/>
                <w:sz w:val="18"/>
                <w:szCs w:val="18"/>
              </w:rPr>
              <w:t xml:space="preserve">   |   Nursery: 3–4 </w:t>
            </w:r>
            <w:proofErr w:type="spellStart"/>
            <w:r>
              <w:rPr>
                <w:i/>
                <w:iCs/>
                <w:color w:val="333333"/>
                <w:sz w:val="18"/>
                <w:szCs w:val="18"/>
              </w:rPr>
              <w:t>yrs</w:t>
            </w:r>
            <w:proofErr w:type="spellEnd"/>
            <w:r w:rsidR="008C2191">
              <w:rPr>
                <w:i/>
                <w:iCs/>
                <w:color w:val="333333"/>
                <w:sz w:val="18"/>
                <w:szCs w:val="18"/>
              </w:rPr>
              <w:t xml:space="preserve">   |   J.KG: 4–5 </w:t>
            </w:r>
            <w:proofErr w:type="spellStart"/>
            <w:r w:rsidR="008C2191">
              <w:rPr>
                <w:i/>
                <w:iCs/>
                <w:color w:val="333333"/>
                <w:sz w:val="18"/>
                <w:szCs w:val="18"/>
              </w:rPr>
              <w:t>yrs</w:t>
            </w:r>
            <w:proofErr w:type="spellEnd"/>
            <w:r w:rsidR="008C2191">
              <w:rPr>
                <w:i/>
                <w:iCs/>
                <w:color w:val="333333"/>
                <w:sz w:val="18"/>
                <w:szCs w:val="18"/>
              </w:rPr>
              <w:t xml:space="preserve">   |   S.</w:t>
            </w:r>
            <w:r>
              <w:rPr>
                <w:i/>
                <w:iCs/>
                <w:color w:val="333333"/>
                <w:sz w:val="18"/>
                <w:szCs w:val="18"/>
              </w:rPr>
              <w:t xml:space="preserve">KG: 5–6 </w:t>
            </w:r>
            <w:proofErr w:type="spellStart"/>
            <w:r>
              <w:rPr>
                <w:i/>
                <w:iCs/>
                <w:color w:val="333333"/>
                <w:sz w:val="18"/>
                <w:szCs w:val="18"/>
              </w:rPr>
              <w:t>yrs</w:t>
            </w:r>
            <w:proofErr w:type="spellEnd"/>
          </w:p>
          <w:p w:rsidR="00546FB1" w:rsidRDefault="00AC1456" w:rsidP="0008153F">
            <w:r>
              <w:rPr>
                <w:i/>
                <w:iCs/>
                <w:color w:val="333333"/>
                <w:sz w:val="18"/>
                <w:szCs w:val="18"/>
              </w:rPr>
              <w:t>(Age reckoned as on 1st April 2026)</w:t>
            </w:r>
          </w:p>
        </w:tc>
      </w:tr>
    </w:tbl>
    <w:p w:rsidR="00546FB1" w:rsidRDefault="00AC1456">
      <w:pPr>
        <w:spacing w:before="20" w:after="20"/>
        <w:jc w:val="center"/>
      </w:pPr>
      <w:r>
        <w:rPr>
          <w:b/>
          <w:bCs/>
          <w:color w:val="07291D"/>
          <w:sz w:val="32"/>
          <w:szCs w:val="32"/>
        </w:rPr>
        <w:t>↓</w:t>
      </w:r>
    </w:p>
    <w:tbl>
      <w:tblPr>
        <w:tblW w:w="86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00"/>
      </w:tblGrid>
      <w:tr w:rsidR="00546FB1">
        <w:tc>
          <w:tcPr>
            <w:tcW w:w="8600" w:type="dxa"/>
            <w:shd w:val="clear" w:color="auto" w:fill="07291D"/>
            <w:tcMar>
              <w:top w:w="140" w:type="dxa"/>
              <w:left w:w="200" w:type="dxa"/>
              <w:bottom w:w="140" w:type="dxa"/>
              <w:right w:w="200" w:type="dxa"/>
            </w:tcMar>
          </w:tcPr>
          <w:p w:rsidR="00546FB1" w:rsidRDefault="00AC1456" w:rsidP="0008153F">
            <w:pPr>
              <w:jc w:val="center"/>
            </w:pPr>
            <w:r>
              <w:rPr>
                <w:b/>
                <w:bCs/>
                <w:color w:val="FFFFFF"/>
                <w:sz w:val="21"/>
                <w:szCs w:val="21"/>
              </w:rPr>
              <w:t xml:space="preserve">Step 3: Fill the </w:t>
            </w:r>
            <w:r w:rsidR="0008153F">
              <w:rPr>
                <w:b/>
                <w:bCs/>
                <w:color w:val="FFFFFF"/>
                <w:sz w:val="21"/>
                <w:szCs w:val="21"/>
              </w:rPr>
              <w:t>Application</w:t>
            </w:r>
            <w:r>
              <w:rPr>
                <w:b/>
                <w:bCs/>
                <w:color w:val="FFFFFF"/>
                <w:sz w:val="21"/>
                <w:szCs w:val="21"/>
              </w:rPr>
              <w:t xml:space="preserve"> Form</w:t>
            </w:r>
          </w:p>
        </w:tc>
      </w:tr>
    </w:tbl>
    <w:p w:rsidR="00546FB1" w:rsidRDefault="00AC1456">
      <w:pPr>
        <w:spacing w:before="20" w:after="20"/>
        <w:jc w:val="center"/>
      </w:pPr>
      <w:r>
        <w:rPr>
          <w:b/>
          <w:bCs/>
          <w:color w:val="07291D"/>
          <w:sz w:val="32"/>
          <w:szCs w:val="32"/>
        </w:rPr>
        <w:t>↓</w:t>
      </w:r>
    </w:p>
    <w:tbl>
      <w:tblPr>
        <w:tblW w:w="86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00"/>
      </w:tblGrid>
      <w:tr w:rsidR="00546FB1">
        <w:tc>
          <w:tcPr>
            <w:tcW w:w="8600" w:type="dxa"/>
            <w:tcBorders>
              <w:top w:val="single" w:sz="6" w:space="0" w:color="07291D"/>
              <w:left w:val="single" w:sz="6" w:space="0" w:color="07291D"/>
              <w:bottom w:val="single" w:sz="6" w:space="0" w:color="07291D"/>
              <w:right w:val="single" w:sz="6" w:space="0" w:color="07291D"/>
            </w:tcBorders>
            <w:shd w:val="clear" w:color="auto" w:fill="F2F7F5"/>
            <w:tcMar>
              <w:top w:w="140" w:type="dxa"/>
              <w:left w:w="200" w:type="dxa"/>
              <w:bottom w:w="140" w:type="dxa"/>
              <w:right w:w="200" w:type="dxa"/>
            </w:tcMar>
          </w:tcPr>
          <w:p w:rsidR="00546FB1" w:rsidRDefault="00AC1456">
            <w:pPr>
              <w:spacing w:after="40"/>
              <w:jc w:val="center"/>
            </w:pPr>
            <w:r>
              <w:rPr>
                <w:b/>
                <w:bCs/>
                <w:color w:val="07291D"/>
                <w:sz w:val="21"/>
                <w:szCs w:val="21"/>
              </w:rPr>
              <w:t>Step 4: Submit Form with Required Documents</w:t>
            </w:r>
          </w:p>
          <w:p w:rsidR="0008153F" w:rsidRDefault="00AC1456" w:rsidP="0008153F">
            <w:pPr>
              <w:rPr>
                <w:color w:val="333333"/>
                <w:sz w:val="18"/>
                <w:szCs w:val="18"/>
              </w:rPr>
            </w:pPr>
            <w:r>
              <w:rPr>
                <w:color w:val="333333"/>
                <w:sz w:val="18"/>
                <w:szCs w:val="18"/>
              </w:rPr>
              <w:t xml:space="preserve">1. Duly filled </w:t>
            </w:r>
            <w:r w:rsidR="0008153F">
              <w:rPr>
                <w:color w:val="333333"/>
                <w:sz w:val="18"/>
                <w:szCs w:val="18"/>
              </w:rPr>
              <w:t>Application</w:t>
            </w:r>
            <w:r>
              <w:rPr>
                <w:color w:val="333333"/>
                <w:sz w:val="18"/>
                <w:szCs w:val="18"/>
              </w:rPr>
              <w:t xml:space="preserve"> Form   </w:t>
            </w:r>
          </w:p>
          <w:p w:rsidR="00546FB1" w:rsidRDefault="0008153F" w:rsidP="0008153F">
            <w:r>
              <w:rPr>
                <w:color w:val="333333"/>
                <w:sz w:val="18"/>
                <w:szCs w:val="18"/>
              </w:rPr>
              <w:t>2. Two</w:t>
            </w:r>
            <w:r w:rsidR="00AC1456">
              <w:rPr>
                <w:color w:val="333333"/>
                <w:sz w:val="18"/>
                <w:szCs w:val="18"/>
              </w:rPr>
              <w:t xml:space="preserve"> passport-size photographs of the child</w:t>
            </w:r>
          </w:p>
          <w:p w:rsidR="0008153F" w:rsidRDefault="00AC1456" w:rsidP="0008153F">
            <w:pPr>
              <w:rPr>
                <w:color w:val="333333"/>
                <w:sz w:val="18"/>
                <w:szCs w:val="18"/>
              </w:rPr>
            </w:pPr>
            <w:r>
              <w:rPr>
                <w:color w:val="333333"/>
                <w:sz w:val="18"/>
                <w:szCs w:val="18"/>
              </w:rPr>
              <w:t xml:space="preserve">3. Aadhaar Card of child and parents (or enrolment slip copy)   </w:t>
            </w:r>
          </w:p>
          <w:p w:rsidR="00546FB1" w:rsidRDefault="00AC1456" w:rsidP="0008153F">
            <w:r>
              <w:rPr>
                <w:color w:val="333333"/>
                <w:sz w:val="18"/>
                <w:szCs w:val="18"/>
              </w:rPr>
              <w:t>4. Date of Birth Certificate (Nagar Nigam / Hospital)</w:t>
            </w:r>
          </w:p>
          <w:p w:rsidR="0008153F" w:rsidRDefault="00AC1456" w:rsidP="0008153F">
            <w:pPr>
              <w:rPr>
                <w:color w:val="333333"/>
                <w:sz w:val="18"/>
                <w:szCs w:val="18"/>
              </w:rPr>
            </w:pPr>
            <w:r>
              <w:rPr>
                <w:color w:val="333333"/>
                <w:sz w:val="18"/>
                <w:szCs w:val="18"/>
              </w:rPr>
              <w:t xml:space="preserve">5. Report card of previous school (from Nursery onwards)  </w:t>
            </w:r>
          </w:p>
          <w:p w:rsidR="00546FB1" w:rsidRDefault="00AC1456" w:rsidP="0008153F">
            <w:r>
              <w:rPr>
                <w:color w:val="333333"/>
                <w:sz w:val="18"/>
                <w:szCs w:val="18"/>
              </w:rPr>
              <w:t xml:space="preserve"> 6. Original Transfer Certificate from previous school</w:t>
            </w:r>
          </w:p>
        </w:tc>
      </w:tr>
    </w:tbl>
    <w:p w:rsidR="00546FB1" w:rsidRDefault="00AC1456">
      <w:pPr>
        <w:spacing w:before="20" w:after="20"/>
        <w:jc w:val="center"/>
      </w:pPr>
      <w:r>
        <w:rPr>
          <w:b/>
          <w:bCs/>
          <w:color w:val="07291D"/>
          <w:sz w:val="32"/>
          <w:szCs w:val="32"/>
        </w:rPr>
        <w:t>↓</w:t>
      </w:r>
    </w:p>
    <w:tbl>
      <w:tblPr>
        <w:tblW w:w="86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00"/>
      </w:tblGrid>
      <w:tr w:rsidR="00546FB1">
        <w:tc>
          <w:tcPr>
            <w:tcW w:w="8600" w:type="dxa"/>
            <w:shd w:val="clear" w:color="auto" w:fill="07291D"/>
            <w:tcMar>
              <w:top w:w="140" w:type="dxa"/>
              <w:left w:w="200" w:type="dxa"/>
              <w:bottom w:w="140" w:type="dxa"/>
              <w:right w:w="200" w:type="dxa"/>
            </w:tcMar>
          </w:tcPr>
          <w:p w:rsidR="00546FB1" w:rsidRDefault="00AC1456">
            <w:pPr>
              <w:spacing w:after="40"/>
              <w:jc w:val="center"/>
            </w:pPr>
            <w:r>
              <w:rPr>
                <w:b/>
                <w:bCs/>
                <w:color w:val="FFFFFF"/>
                <w:sz w:val="21"/>
                <w:szCs w:val="21"/>
              </w:rPr>
              <w:t>Step 5: Application Review by School</w:t>
            </w:r>
          </w:p>
          <w:p w:rsidR="00546FB1" w:rsidRDefault="00AC1456">
            <w:pPr>
              <w:jc w:val="center"/>
            </w:pPr>
            <w:r>
              <w:rPr>
                <w:color w:val="EAEAEA"/>
                <w:sz w:val="18"/>
                <w:szCs w:val="18"/>
              </w:rPr>
              <w:t>Documents and eligibility verified by the Admissions Office</w:t>
            </w:r>
          </w:p>
        </w:tc>
      </w:tr>
    </w:tbl>
    <w:p w:rsidR="00546FB1" w:rsidRDefault="00AC1456">
      <w:pPr>
        <w:spacing w:before="20" w:after="20"/>
        <w:jc w:val="center"/>
      </w:pPr>
      <w:r>
        <w:rPr>
          <w:b/>
          <w:bCs/>
          <w:color w:val="07291D"/>
          <w:sz w:val="32"/>
          <w:szCs w:val="32"/>
        </w:rPr>
        <w:t>↓</w:t>
      </w:r>
    </w:p>
    <w:tbl>
      <w:tblPr>
        <w:tblW w:w="86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00"/>
      </w:tblGrid>
      <w:tr w:rsidR="00546FB1">
        <w:tc>
          <w:tcPr>
            <w:tcW w:w="8600" w:type="dxa"/>
            <w:tcBorders>
              <w:top w:val="single" w:sz="6" w:space="0" w:color="07291D"/>
              <w:left w:val="single" w:sz="6" w:space="0" w:color="07291D"/>
              <w:bottom w:val="single" w:sz="6" w:space="0" w:color="07291D"/>
              <w:right w:val="single" w:sz="6" w:space="0" w:color="07291D"/>
            </w:tcBorders>
            <w:shd w:val="clear" w:color="auto" w:fill="F2F7F5"/>
            <w:tcMar>
              <w:top w:w="140" w:type="dxa"/>
              <w:left w:w="200" w:type="dxa"/>
              <w:bottom w:w="140" w:type="dxa"/>
              <w:right w:w="200" w:type="dxa"/>
            </w:tcMar>
          </w:tcPr>
          <w:p w:rsidR="00546FB1" w:rsidRDefault="00AC1456">
            <w:pPr>
              <w:spacing w:after="40"/>
              <w:jc w:val="center"/>
            </w:pPr>
            <w:r>
              <w:rPr>
                <w:b/>
                <w:bCs/>
                <w:color w:val="07291D"/>
                <w:sz w:val="21"/>
                <w:szCs w:val="21"/>
              </w:rPr>
              <w:t>Step 6: Pay Admission Fee + First Quarter Fee</w:t>
            </w:r>
          </w:p>
          <w:p w:rsidR="00546FB1" w:rsidRDefault="00AC1456">
            <w:pPr>
              <w:jc w:val="center"/>
            </w:pPr>
            <w:r>
              <w:rPr>
                <w:i/>
                <w:iCs/>
                <w:color w:val="333333"/>
                <w:sz w:val="18"/>
                <w:szCs w:val="18"/>
              </w:rPr>
              <w:t>At the School Accounts Office (as per prevailing fee structure)</w:t>
            </w:r>
          </w:p>
          <w:p w:rsidR="00546FB1" w:rsidRDefault="00AC1456">
            <w:pPr>
              <w:jc w:val="center"/>
            </w:pPr>
            <w:r>
              <w:rPr>
                <w:i/>
                <w:iCs/>
                <w:color w:val="333333"/>
                <w:sz w:val="18"/>
                <w:szCs w:val="18"/>
              </w:rPr>
              <w:t>Payment confirms the admission</w:t>
            </w:r>
          </w:p>
        </w:tc>
      </w:tr>
    </w:tbl>
    <w:p w:rsidR="00546FB1" w:rsidRDefault="00AC1456">
      <w:pPr>
        <w:spacing w:before="20" w:after="20"/>
        <w:jc w:val="center"/>
      </w:pPr>
      <w:r>
        <w:rPr>
          <w:b/>
          <w:bCs/>
          <w:color w:val="07291D"/>
          <w:sz w:val="32"/>
          <w:szCs w:val="32"/>
        </w:rPr>
        <w:t>↓</w:t>
      </w:r>
    </w:p>
    <w:tbl>
      <w:tblPr>
        <w:tblW w:w="860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00"/>
        <w:gridCol w:w="4300"/>
      </w:tblGrid>
      <w:tr w:rsidR="00546FB1">
        <w:tc>
          <w:tcPr>
            <w:tcW w:w="4300" w:type="dxa"/>
            <w:shd w:val="clear" w:color="auto" w:fill="07291D"/>
            <w:tcMar>
              <w:top w:w="140" w:type="dxa"/>
              <w:left w:w="160" w:type="dxa"/>
              <w:bottom w:w="140" w:type="dxa"/>
              <w:right w:w="160" w:type="dxa"/>
            </w:tcMar>
          </w:tcPr>
          <w:p w:rsidR="00546FB1" w:rsidRDefault="00AC1456">
            <w:pPr>
              <w:spacing w:after="40"/>
              <w:jc w:val="center"/>
            </w:pPr>
            <w:r>
              <w:rPr>
                <w:b/>
                <w:bCs/>
                <w:color w:val="FFFFFF"/>
              </w:rPr>
              <w:t>Step 7a: Collect Fee Booklet</w:t>
            </w:r>
          </w:p>
          <w:p w:rsidR="00546FB1" w:rsidRDefault="00AC1456">
            <w:pPr>
              <w:jc w:val="center"/>
            </w:pPr>
            <w:r>
              <w:rPr>
                <w:color w:val="EAEAEA"/>
                <w:sz w:val="17"/>
                <w:szCs w:val="17"/>
              </w:rPr>
              <w:t>From the School Office</w:t>
            </w:r>
          </w:p>
        </w:tc>
        <w:tc>
          <w:tcPr>
            <w:tcW w:w="4300" w:type="dxa"/>
            <w:shd w:val="clear" w:color="auto" w:fill="07291D"/>
            <w:tcMar>
              <w:top w:w="140" w:type="dxa"/>
              <w:left w:w="160" w:type="dxa"/>
              <w:bottom w:w="140" w:type="dxa"/>
              <w:right w:w="160" w:type="dxa"/>
            </w:tcMar>
          </w:tcPr>
          <w:p w:rsidR="00546FB1" w:rsidRDefault="00AC1456">
            <w:pPr>
              <w:spacing w:after="40"/>
              <w:jc w:val="center"/>
            </w:pPr>
            <w:r>
              <w:rPr>
                <w:b/>
                <w:bCs/>
                <w:color w:val="FFFFFF"/>
              </w:rPr>
              <w:t>Step 7b: Collect Admission Kit</w:t>
            </w:r>
          </w:p>
          <w:p w:rsidR="00546FB1" w:rsidRDefault="00AC1456">
            <w:pPr>
              <w:jc w:val="center"/>
            </w:pPr>
            <w:r>
              <w:rPr>
                <w:color w:val="EAEAEA"/>
                <w:sz w:val="17"/>
                <w:szCs w:val="17"/>
              </w:rPr>
              <w:t>From the School Office</w:t>
            </w:r>
          </w:p>
        </w:tc>
      </w:tr>
    </w:tbl>
    <w:p w:rsidR="00546FB1" w:rsidRDefault="00AC1456">
      <w:pPr>
        <w:spacing w:before="20" w:after="20"/>
        <w:jc w:val="center"/>
      </w:pPr>
      <w:r>
        <w:rPr>
          <w:b/>
          <w:bCs/>
          <w:color w:val="07291D"/>
          <w:sz w:val="32"/>
          <w:szCs w:val="32"/>
        </w:rPr>
        <w:t>↓</w:t>
      </w:r>
    </w:p>
    <w:tbl>
      <w:tblPr>
        <w:tblW w:w="8600"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00"/>
      </w:tblGrid>
      <w:tr w:rsidR="00546FB1">
        <w:tc>
          <w:tcPr>
            <w:tcW w:w="8600" w:type="dxa"/>
            <w:shd w:val="clear" w:color="auto" w:fill="07291D"/>
            <w:tcMar>
              <w:top w:w="140" w:type="dxa"/>
              <w:left w:w="200" w:type="dxa"/>
              <w:bottom w:w="140" w:type="dxa"/>
              <w:right w:w="200" w:type="dxa"/>
            </w:tcMar>
          </w:tcPr>
          <w:p w:rsidR="00546FB1" w:rsidRDefault="00AC1456">
            <w:pPr>
              <w:spacing w:after="40"/>
              <w:jc w:val="center"/>
            </w:pPr>
            <w:r>
              <w:rPr>
                <w:b/>
                <w:bCs/>
                <w:color w:val="FFFFFF"/>
                <w:sz w:val="21"/>
                <w:szCs w:val="21"/>
              </w:rPr>
              <w:t>Admission Confirmed</w:t>
            </w:r>
          </w:p>
          <w:p w:rsidR="00546FB1" w:rsidRDefault="00AC1456">
            <w:pPr>
              <w:jc w:val="center"/>
            </w:pPr>
            <w:r>
              <w:rPr>
                <w:color w:val="EAEAEA"/>
                <w:sz w:val="18"/>
                <w:szCs w:val="18"/>
              </w:rPr>
              <w:t>Child welcomed to Huddard International School</w:t>
            </w:r>
          </w:p>
        </w:tc>
      </w:tr>
    </w:tbl>
    <w:p w:rsidR="00AC1456" w:rsidRDefault="00AC1456"/>
    <w:sectPr w:rsidR="00AC1456">
      <w:headerReference w:type="default" r:id="rId8"/>
      <w:footerReference w:type="default" r:id="rId9"/>
      <w:pgSz w:w="12240" w:h="15840"/>
      <w:pgMar w:top="1000" w:right="1100" w:bottom="900" w:left="110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96F" w:rsidRDefault="00BA396F">
      <w:r>
        <w:separator/>
      </w:r>
    </w:p>
  </w:endnote>
  <w:endnote w:type="continuationSeparator" w:id="0">
    <w:p w:rsidR="00BA396F" w:rsidRDefault="00BA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FB1" w:rsidRDefault="00AC1456">
    <w:pPr>
      <w:pBdr>
        <w:top w:val="single" w:sz="4" w:space="0" w:color="CCCCCC"/>
      </w:pBdr>
      <w:tabs>
        <w:tab w:val="right" w:pos="9400"/>
      </w:tabs>
    </w:pPr>
    <w:r>
      <w:rPr>
        <w:color w:val="666666"/>
        <w:sz w:val="18"/>
        <w:szCs w:val="18"/>
      </w:rPr>
      <w:t>Reviewed: July 2026</w:t>
    </w:r>
    <w:r>
      <w:rPr>
        <w:color w:val="666666"/>
        <w:sz w:val="18"/>
        <w:szCs w:val="18"/>
      </w:rPr>
      <w:tab/>
      <w:t>Next Review: July 2027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96F" w:rsidRDefault="00BA396F">
      <w:r>
        <w:separator/>
      </w:r>
    </w:p>
  </w:footnote>
  <w:footnote w:type="continuationSeparator" w:id="0">
    <w:p w:rsidR="00BA396F" w:rsidRDefault="00BA39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FB1" w:rsidRDefault="00AC1456">
    <w:r>
      <w:rPr>
        <w:noProof/>
      </w:rPr>
      <w:drawing>
        <wp:inline distT="0" distB="0" distL="0" distR="0">
          <wp:extent cx="1571625"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71625" cy="5238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25C0E"/>
    <w:multiLevelType w:val="hybridMultilevel"/>
    <w:tmpl w:val="778CB3B0"/>
    <w:lvl w:ilvl="0" w:tplc="D34EEF8E">
      <w:start w:val="1"/>
      <w:numFmt w:val="bullet"/>
      <w:lvlText w:val="●"/>
      <w:lvlJc w:val="left"/>
      <w:pPr>
        <w:ind w:left="720" w:hanging="360"/>
      </w:pPr>
    </w:lvl>
    <w:lvl w:ilvl="1" w:tplc="C512D732">
      <w:start w:val="1"/>
      <w:numFmt w:val="bullet"/>
      <w:lvlText w:val="○"/>
      <w:lvlJc w:val="left"/>
      <w:pPr>
        <w:ind w:left="1440" w:hanging="360"/>
      </w:pPr>
    </w:lvl>
    <w:lvl w:ilvl="2" w:tplc="1A92B914">
      <w:start w:val="1"/>
      <w:numFmt w:val="bullet"/>
      <w:lvlText w:val="■"/>
      <w:lvlJc w:val="left"/>
      <w:pPr>
        <w:ind w:left="2160" w:hanging="360"/>
      </w:pPr>
    </w:lvl>
    <w:lvl w:ilvl="3" w:tplc="A70E705A">
      <w:start w:val="1"/>
      <w:numFmt w:val="bullet"/>
      <w:lvlText w:val="●"/>
      <w:lvlJc w:val="left"/>
      <w:pPr>
        <w:ind w:left="2880" w:hanging="360"/>
      </w:pPr>
    </w:lvl>
    <w:lvl w:ilvl="4" w:tplc="B332FE64">
      <w:start w:val="1"/>
      <w:numFmt w:val="bullet"/>
      <w:lvlText w:val="○"/>
      <w:lvlJc w:val="left"/>
      <w:pPr>
        <w:ind w:left="3600" w:hanging="360"/>
      </w:pPr>
    </w:lvl>
    <w:lvl w:ilvl="5" w:tplc="D916B220">
      <w:start w:val="1"/>
      <w:numFmt w:val="bullet"/>
      <w:lvlText w:val="■"/>
      <w:lvlJc w:val="left"/>
      <w:pPr>
        <w:ind w:left="4320" w:hanging="360"/>
      </w:pPr>
    </w:lvl>
    <w:lvl w:ilvl="6" w:tplc="2C588278">
      <w:start w:val="1"/>
      <w:numFmt w:val="bullet"/>
      <w:lvlText w:val="●"/>
      <w:lvlJc w:val="left"/>
      <w:pPr>
        <w:ind w:left="5040" w:hanging="360"/>
      </w:pPr>
    </w:lvl>
    <w:lvl w:ilvl="7" w:tplc="D130DAF2">
      <w:start w:val="1"/>
      <w:numFmt w:val="bullet"/>
      <w:lvlText w:val="●"/>
      <w:lvlJc w:val="left"/>
      <w:pPr>
        <w:ind w:left="5760" w:hanging="360"/>
      </w:pPr>
    </w:lvl>
    <w:lvl w:ilvl="8" w:tplc="1A0826EC">
      <w:start w:val="1"/>
      <w:numFmt w:val="bullet"/>
      <w:lvlText w:val="●"/>
      <w:lvlJc w:val="left"/>
      <w:pPr>
        <w:ind w:left="6480" w:hanging="360"/>
      </w:pPr>
    </w:lvl>
  </w:abstractNum>
  <w:abstractNum w:abstractNumId="1">
    <w:nsid w:val="41C55E88"/>
    <w:multiLevelType w:val="hybridMultilevel"/>
    <w:tmpl w:val="A9A6E3C0"/>
    <w:lvl w:ilvl="0" w:tplc="CB9A66DC">
      <w:start w:val="1"/>
      <w:numFmt w:val="bullet"/>
      <w:lvlText w:val="•"/>
      <w:lvlJc w:val="left"/>
      <w:pPr>
        <w:ind w:left="460" w:hanging="260"/>
      </w:pPr>
    </w:lvl>
    <w:lvl w:ilvl="1" w:tplc="7B0613B0">
      <w:numFmt w:val="decimal"/>
      <w:lvlText w:val=""/>
      <w:lvlJc w:val="left"/>
    </w:lvl>
    <w:lvl w:ilvl="2" w:tplc="B16ABE98">
      <w:numFmt w:val="decimal"/>
      <w:lvlText w:val=""/>
      <w:lvlJc w:val="left"/>
    </w:lvl>
    <w:lvl w:ilvl="3" w:tplc="6FC0A23C">
      <w:numFmt w:val="decimal"/>
      <w:lvlText w:val=""/>
      <w:lvlJc w:val="left"/>
    </w:lvl>
    <w:lvl w:ilvl="4" w:tplc="6F904CCE">
      <w:numFmt w:val="decimal"/>
      <w:lvlText w:val=""/>
      <w:lvlJc w:val="left"/>
    </w:lvl>
    <w:lvl w:ilvl="5" w:tplc="1128B300">
      <w:numFmt w:val="decimal"/>
      <w:lvlText w:val=""/>
      <w:lvlJc w:val="left"/>
    </w:lvl>
    <w:lvl w:ilvl="6" w:tplc="B3F07D0A">
      <w:numFmt w:val="decimal"/>
      <w:lvlText w:val=""/>
      <w:lvlJc w:val="left"/>
    </w:lvl>
    <w:lvl w:ilvl="7" w:tplc="573C11E8">
      <w:numFmt w:val="decimal"/>
      <w:lvlText w:val=""/>
      <w:lvlJc w:val="left"/>
    </w:lvl>
    <w:lvl w:ilvl="8" w:tplc="40E04EA2">
      <w:numFmt w:val="decimal"/>
      <w:lvlText w:val=""/>
      <w:lvlJc w:val="left"/>
    </w:lvl>
  </w:abstractNum>
  <w:abstractNum w:abstractNumId="2">
    <w:nsid w:val="7B490539"/>
    <w:multiLevelType w:val="hybridMultilevel"/>
    <w:tmpl w:val="18FA82C2"/>
    <w:lvl w:ilvl="0" w:tplc="CDBA12B6">
      <w:start w:val="1"/>
      <w:numFmt w:val="decimal"/>
      <w:lvlText w:val="%1."/>
      <w:lvlJc w:val="left"/>
      <w:pPr>
        <w:ind w:left="460" w:hanging="260"/>
      </w:pPr>
    </w:lvl>
    <w:lvl w:ilvl="1" w:tplc="431A8B34">
      <w:numFmt w:val="decimal"/>
      <w:lvlText w:val=""/>
      <w:lvlJc w:val="left"/>
    </w:lvl>
    <w:lvl w:ilvl="2" w:tplc="B010E54C">
      <w:numFmt w:val="decimal"/>
      <w:lvlText w:val=""/>
      <w:lvlJc w:val="left"/>
    </w:lvl>
    <w:lvl w:ilvl="3" w:tplc="41D853BE">
      <w:numFmt w:val="decimal"/>
      <w:lvlText w:val=""/>
      <w:lvlJc w:val="left"/>
    </w:lvl>
    <w:lvl w:ilvl="4" w:tplc="1A8A9528">
      <w:numFmt w:val="decimal"/>
      <w:lvlText w:val=""/>
      <w:lvlJc w:val="left"/>
    </w:lvl>
    <w:lvl w:ilvl="5" w:tplc="CB1C64F0">
      <w:numFmt w:val="decimal"/>
      <w:lvlText w:val=""/>
      <w:lvlJc w:val="left"/>
    </w:lvl>
    <w:lvl w:ilvl="6" w:tplc="D28841B8">
      <w:numFmt w:val="decimal"/>
      <w:lvlText w:val=""/>
      <w:lvlJc w:val="left"/>
    </w:lvl>
    <w:lvl w:ilvl="7" w:tplc="C1DCB768">
      <w:numFmt w:val="decimal"/>
      <w:lvlText w:val=""/>
      <w:lvlJc w:val="left"/>
    </w:lvl>
    <w:lvl w:ilvl="8" w:tplc="90E42150">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46FB1"/>
    <w:rsid w:val="000643EB"/>
    <w:rsid w:val="0008153F"/>
    <w:rsid w:val="00364B01"/>
    <w:rsid w:val="004C4C65"/>
    <w:rsid w:val="00546FB1"/>
    <w:rsid w:val="007B20D9"/>
    <w:rsid w:val="008C2191"/>
    <w:rsid w:val="00AC1456"/>
    <w:rsid w:val="00BA396F"/>
    <w:rsid w:val="00F94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4C4C65"/>
    <w:rPr>
      <w:rFonts w:ascii="Tahoma" w:hAnsi="Tahoma" w:cs="Tahoma"/>
      <w:sz w:val="16"/>
      <w:szCs w:val="16"/>
    </w:rPr>
  </w:style>
  <w:style w:type="character" w:customStyle="1" w:styleId="BalloonTextChar">
    <w:name w:val="Balloon Text Char"/>
    <w:basedOn w:val="DefaultParagraphFont"/>
    <w:link w:val="BalloonText"/>
    <w:uiPriority w:val="99"/>
    <w:semiHidden/>
    <w:rsid w:val="004C4C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4C4C65"/>
    <w:rPr>
      <w:rFonts w:ascii="Tahoma" w:hAnsi="Tahoma" w:cs="Tahoma"/>
      <w:sz w:val="16"/>
      <w:szCs w:val="16"/>
    </w:rPr>
  </w:style>
  <w:style w:type="character" w:customStyle="1" w:styleId="BalloonTextChar">
    <w:name w:val="Balloon Text Char"/>
    <w:basedOn w:val="DefaultParagraphFont"/>
    <w:link w:val="BalloonText"/>
    <w:uiPriority w:val="99"/>
    <w:semiHidden/>
    <w:rsid w:val="004C4C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pc</cp:lastModifiedBy>
  <cp:revision>6</cp:revision>
  <cp:lastPrinted>2026-07-06T10:00:00Z</cp:lastPrinted>
  <dcterms:created xsi:type="dcterms:W3CDTF">2026-07-06T09:44:00Z</dcterms:created>
  <dcterms:modified xsi:type="dcterms:W3CDTF">2026-07-06T11:22:00Z</dcterms:modified>
</cp:coreProperties>
</file>