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Georgia" w:cs="Georgia" w:eastAsia="Georgia" w:hAnsi="Georgia"/>
          <w:i w:val="1"/>
          <w:iCs w:val="1"/>
          <w:color w:val="008d97"/>
        </w:rPr>
      </w:pPr>
      <w:r w:rsidDel="00000000" w:rsidR="00000000" w:rsidRPr="00000000">
        <w:rPr>
          <w:rFonts w:ascii="Georgia" w:cs="Georgia" w:eastAsia="Georgia" w:hAnsi="Georgia"/>
          <w:i w:val="1"/>
          <w:iCs w:val="1"/>
          <w:color w:val="008d97"/>
          <w:rtl w:val="0"/>
        </w:rPr>
        <w:t xml:space="preserve">Your Hygienist and Doctor have diagnosed you with periodontitis and have </w:t>
      </w:r>
    </w:p>
    <w:p w:rsidR="00000000" w:rsidDel="00000000" w:rsidP="00000000" w:rsidRDefault="00000000" w:rsidRPr="00000000" w14:paraId="00000002">
      <w:pPr>
        <w:rPr>
          <w:rFonts w:ascii="Georgia" w:cs="Georgia" w:eastAsia="Georgia" w:hAnsi="Georgia"/>
          <w:i w:val="1"/>
          <w:iCs w:val="1"/>
          <w:color w:val="008d97"/>
        </w:rPr>
      </w:pPr>
      <w:r w:rsidDel="00000000" w:rsidR="00000000" w:rsidRPr="00000000">
        <w:rPr>
          <w:rFonts w:ascii="Georgia" w:cs="Georgia" w:eastAsia="Georgia" w:hAnsi="Georgia"/>
          <w:i w:val="1"/>
          <w:iCs w:val="1"/>
          <w:color w:val="008d97"/>
          <w:rtl w:val="0"/>
        </w:rPr>
        <w:t xml:space="preserve">treatment planned periodontal therapy. Below is an explanation of your </w:t>
      </w:r>
    </w:p>
    <w:p w:rsidR="00000000" w:rsidDel="00000000" w:rsidP="00000000" w:rsidRDefault="00000000" w:rsidRPr="00000000" w14:paraId="00000003">
      <w:pPr>
        <w:rPr>
          <w:rFonts w:ascii="Georgia" w:cs="Georgia" w:eastAsia="Georgia" w:hAnsi="Georgia"/>
          <w:i w:val="1"/>
          <w:iCs w:val="1"/>
          <w:color w:val="008d97"/>
        </w:rPr>
      </w:pPr>
      <w:r w:rsidDel="00000000" w:rsidR="00000000" w:rsidRPr="00000000">
        <w:rPr>
          <w:rFonts w:ascii="Georgia" w:cs="Georgia" w:eastAsia="Georgia" w:hAnsi="Georgia"/>
          <w:i w:val="1"/>
          <w:iCs w:val="1"/>
          <w:color w:val="008d97"/>
          <w:rtl w:val="0"/>
        </w:rPr>
        <w:t xml:space="preserve">diagnosis and the treatment required. </w:t>
      </w:r>
    </w:p>
    <w:p w:rsidR="00000000" w:rsidDel="00000000" w:rsidP="00000000" w:rsidRDefault="00000000" w:rsidRPr="00000000" w14:paraId="00000004">
      <w:pPr>
        <w:rPr>
          <w:rFonts w:ascii="Georgia" w:cs="Georgia" w:eastAsia="Georgia" w:hAnsi="Georgia"/>
          <w:color w:val="008d9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Georgia" w:cs="Georgia" w:eastAsia="Georgia" w:hAnsi="Georgia"/>
          <w:color w:val="283792"/>
        </w:rPr>
      </w:pPr>
      <w:r w:rsidDel="00000000" w:rsidR="00000000" w:rsidRPr="00000000">
        <w:rPr>
          <w:rFonts w:ascii="Georgia" w:cs="Georgia" w:eastAsia="Georgia" w:hAnsi="Georgia"/>
          <w:color w:val="283792"/>
          <w:u w:val="single"/>
          <w:rtl w:val="0"/>
        </w:rPr>
        <w:t xml:space="preserve">Periodontal Disease: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Georgia" w:cs="Georgia" w:eastAsia="Georgia" w:hAnsi="Georgia"/>
          <w:color w:val="28379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Periodontal disease is the infection of the gums and the bone. It is important to treat this disease as the gums/bone serve as the foundation for our teeth. Once diagnosed with periodontal disease you are classified as a patient with periodontal disease. Periodontal disease </w:t>
      </w:r>
      <w:r w:rsidDel="00000000" w:rsidR="00000000" w:rsidRPr="00000000">
        <w:rPr>
          <w:rFonts w:ascii="Georgia" w:cs="Georgia" w:eastAsia="Georgia" w:hAnsi="Georgia"/>
          <w:b w:val="1"/>
          <w:bCs w:val="1"/>
          <w:rtl w:val="0"/>
        </w:rPr>
        <w:t xml:space="preserve">cannot be eliminated, only controlled. </w:t>
      </w:r>
      <w:r w:rsidDel="00000000" w:rsidR="00000000" w:rsidRPr="00000000">
        <w:rPr>
          <w:rFonts w:ascii="Georgia" w:cs="Georgia" w:eastAsia="Georgia" w:hAnsi="Georgia"/>
          <w:rtl w:val="0"/>
        </w:rPr>
        <w:t xml:space="preserve">It is important to commit to our treatment and our treatment maintenance program to achieve optimal results. </w:t>
      </w:r>
    </w:p>
    <w:p w:rsidR="00000000" w:rsidDel="00000000" w:rsidP="00000000" w:rsidRDefault="00000000" w:rsidRPr="00000000" w14:paraId="00000008">
      <w:pPr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Your Hygienist and Doctor have </w:t>
      </w:r>
      <w:r w:rsidDel="00000000" w:rsidR="00000000" w:rsidRPr="00000000">
        <w:rPr>
          <w:rFonts w:ascii="Georgia" w:cs="Georgia" w:eastAsia="Georgia" w:hAnsi="Georgia"/>
          <w:b w:val="1"/>
          <w:bCs w:val="1"/>
          <w:rtl w:val="0"/>
        </w:rPr>
        <w:t xml:space="preserve">treatment planned periodontal therapy</w:t>
      </w:r>
      <w:r w:rsidDel="00000000" w:rsidR="00000000" w:rsidRPr="00000000">
        <w:rPr>
          <w:rFonts w:ascii="Georgia" w:cs="Georgia" w:eastAsia="Georgia" w:hAnsi="Georgia"/>
          <w:rtl w:val="0"/>
        </w:rPr>
        <w:t xml:space="preserve"> </w:t>
      </w:r>
      <w:r w:rsidDel="00000000" w:rsidR="00000000" w:rsidRPr="00000000">
        <w:rPr>
          <w:rFonts w:ascii="Georgia" w:cs="Georgia" w:eastAsia="Georgia" w:hAnsi="Georgia"/>
          <w:rtl w:val="0"/>
        </w:rPr>
        <w:t xml:space="preserve">in order to treat your periodontal disease. </w:t>
      </w:r>
    </w:p>
    <w:p w:rsidR="00000000" w:rsidDel="00000000" w:rsidP="00000000" w:rsidRDefault="00000000" w:rsidRPr="00000000" w14:paraId="0000000A">
      <w:pPr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Your periodontal care will require ______ sessions with your hygienist.</w:t>
      </w:r>
    </w:p>
    <w:p w:rsidR="00000000" w:rsidDel="00000000" w:rsidP="00000000" w:rsidRDefault="00000000" w:rsidRPr="00000000" w14:paraId="0000000D">
      <w:pPr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2457450</wp:posOffset>
                </wp:positionH>
                <wp:positionV relativeFrom="paragraph">
                  <wp:posOffset>228600</wp:posOffset>
                </wp:positionV>
                <wp:extent cx="19050" cy="67627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974275" y="959150"/>
                          <a:ext cx="0" cy="6567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2457450</wp:posOffset>
                </wp:positionH>
                <wp:positionV relativeFrom="paragraph">
                  <wp:posOffset>228600</wp:posOffset>
                </wp:positionV>
                <wp:extent cx="19050" cy="676275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" cy="676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1133475</wp:posOffset>
                </wp:positionH>
                <wp:positionV relativeFrom="paragraph">
                  <wp:posOffset>228600</wp:posOffset>
                </wp:positionV>
                <wp:extent cx="19050" cy="676275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974275" y="959150"/>
                          <a:ext cx="0" cy="6567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1133475</wp:posOffset>
                </wp:positionH>
                <wp:positionV relativeFrom="paragraph">
                  <wp:posOffset>228600</wp:posOffset>
                </wp:positionV>
                <wp:extent cx="19050" cy="676275"/>
                <wp:effectExtent b="0" l="0" r="0" t="0"/>
                <wp:wrapNone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" cy="676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3848100</wp:posOffset>
                </wp:positionH>
                <wp:positionV relativeFrom="paragraph">
                  <wp:posOffset>228600</wp:posOffset>
                </wp:positionV>
                <wp:extent cx="19050" cy="67627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974275" y="959150"/>
                          <a:ext cx="0" cy="6567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3848100</wp:posOffset>
                </wp:positionH>
                <wp:positionV relativeFrom="paragraph">
                  <wp:posOffset>228600</wp:posOffset>
                </wp:positionV>
                <wp:extent cx="19050" cy="676275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" cy="676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E">
      <w:pPr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Session 1:</w:t>
        <w:tab/>
        <w:tab/>
        <w:t xml:space="preserve">Session 2:</w:t>
        <w:tab/>
        <w:tab/>
        <w:t xml:space="preserve">Session 3:</w:t>
        <w:tab/>
        <w:tab/>
        <w:t xml:space="preserve">Session 4:</w:t>
      </w:r>
    </w:p>
    <w:p w:rsidR="00000000" w:rsidDel="00000000" w:rsidP="00000000" w:rsidRDefault="00000000" w:rsidRPr="00000000" w14:paraId="0000000F">
      <w:pPr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0" w:firstLine="0"/>
        <w:rPr>
          <w:rFonts w:ascii="Georgia" w:cs="Georgia" w:eastAsia="Georgia" w:hAnsi="Georgia"/>
          <w:color w:val="28379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0" w:firstLine="0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0" w:firstLine="0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0" w:firstLine="0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Georgia" w:cs="Georgia" w:eastAsia="Georgia" w:hAnsi="Georgia"/>
          <w:color w:val="283792"/>
          <w:u w:val="single"/>
        </w:rPr>
      </w:pPr>
      <w:r w:rsidDel="00000000" w:rsidR="00000000" w:rsidRPr="00000000">
        <w:rPr>
          <w:rFonts w:ascii="Georgia" w:cs="Georgia" w:eastAsia="Georgia" w:hAnsi="Georgia"/>
          <w:color w:val="283792"/>
          <w:u w:val="single"/>
          <w:rtl w:val="0"/>
        </w:rPr>
        <w:t xml:space="preserve">After Therapy is Completed:</w:t>
      </w:r>
    </w:p>
    <w:p w:rsidR="00000000" w:rsidDel="00000000" w:rsidP="00000000" w:rsidRDefault="00000000" w:rsidRPr="00000000" w14:paraId="00000016">
      <w:pPr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After treatment is completed, it is necessary for you to see your hygienist </w:t>
      </w:r>
      <w:r w:rsidDel="00000000" w:rsidR="00000000" w:rsidRPr="00000000">
        <w:rPr>
          <w:rFonts w:ascii="Georgia" w:cs="Georgia" w:eastAsia="Georgia" w:hAnsi="Georgia"/>
          <w:b w:val="1"/>
          <w:bCs w:val="1"/>
          <w:rtl w:val="0"/>
        </w:rPr>
        <w:t xml:space="preserve">every 3 months</w:t>
      </w:r>
      <w:r w:rsidDel="00000000" w:rsidR="00000000" w:rsidRPr="00000000">
        <w:rPr>
          <w:rFonts w:ascii="Georgia" w:cs="Georgia" w:eastAsia="Georgia" w:hAnsi="Georgia"/>
          <w:rtl w:val="0"/>
        </w:rPr>
        <w:t xml:space="preserve"> for </w:t>
      </w:r>
      <w:r w:rsidDel="00000000" w:rsidR="00000000" w:rsidRPr="00000000">
        <w:rPr>
          <w:rFonts w:ascii="Georgia" w:cs="Georgia" w:eastAsia="Georgia" w:hAnsi="Georgia"/>
          <w:b w:val="1"/>
          <w:bCs w:val="1"/>
          <w:rtl w:val="0"/>
        </w:rPr>
        <w:t xml:space="preserve">periodontal maintenance</w:t>
      </w:r>
      <w:r w:rsidDel="00000000" w:rsidR="00000000" w:rsidRPr="00000000">
        <w:rPr>
          <w:rFonts w:ascii="Georgia" w:cs="Georgia" w:eastAsia="Georgia" w:hAnsi="Georgia"/>
          <w:rtl w:val="0"/>
        </w:rPr>
        <w:t xml:space="preserve">. Because you have been diagnosed with periodontitis your 6-month standard cleanings have now been replaced with </w:t>
      </w:r>
      <w:r w:rsidDel="00000000" w:rsidR="00000000" w:rsidRPr="00000000">
        <w:rPr>
          <w:rFonts w:ascii="Georgia" w:cs="Georgia" w:eastAsia="Georgia" w:hAnsi="Georgia"/>
          <w:b w:val="1"/>
          <w:bCs w:val="1"/>
          <w:rtl w:val="0"/>
        </w:rPr>
        <w:t xml:space="preserve">3-month periodontal maintenance appointments.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Georgia" w:cs="Georgia" w:eastAsia="Georgia" w:hAnsi="Georgia"/>
          <w:color w:val="283792"/>
          <w:u w:val="single"/>
        </w:rPr>
      </w:pPr>
      <w:r w:rsidDel="00000000" w:rsidR="00000000" w:rsidRPr="00000000">
        <w:rPr>
          <w:rFonts w:ascii="Georgia" w:cs="Georgia" w:eastAsia="Georgia" w:hAnsi="Georgia"/>
          <w:color w:val="283792"/>
          <w:u w:val="single"/>
          <w:rtl w:val="0"/>
        </w:rPr>
        <w:t xml:space="preserve">Frequently Asked Questions:</w:t>
      </w:r>
    </w:p>
    <w:p w:rsidR="00000000" w:rsidDel="00000000" w:rsidP="00000000" w:rsidRDefault="00000000" w:rsidRPr="00000000" w14:paraId="00000019">
      <w:pPr>
        <w:rPr>
          <w:rFonts w:ascii="Georgia" w:cs="Georgia" w:eastAsia="Georgia" w:hAnsi="Georgia"/>
          <w:color w:val="28379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Georgia" w:cs="Georgia" w:eastAsia="Georgia" w:hAnsi="Georgia"/>
          <w:b w:val="1"/>
          <w:bCs w:val="1"/>
          <w:i w:val="1"/>
          <w:iCs w:val="1"/>
          <w:color w:val="283792"/>
          <w:sz w:val="18"/>
          <w:szCs w:val="18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i w:val="1"/>
          <w:iCs w:val="1"/>
          <w:color w:val="283792"/>
          <w:sz w:val="18"/>
          <w:szCs w:val="18"/>
          <w:rtl w:val="0"/>
        </w:rPr>
        <w:t xml:space="preserve">“If I go through therapy, will I have to go through it again?” </w:t>
      </w:r>
    </w:p>
    <w:p w:rsidR="00000000" w:rsidDel="00000000" w:rsidP="00000000" w:rsidRDefault="00000000" w:rsidRPr="00000000" w14:paraId="0000001B">
      <w:pPr>
        <w:rPr>
          <w:rFonts w:ascii="Georgia" w:cs="Georgia" w:eastAsia="Georgia" w:hAnsi="Georgia"/>
          <w:b w:val="1"/>
          <w:bCs w:val="1"/>
          <w:i w:val="1"/>
          <w:iCs w:val="1"/>
          <w:color w:val="283792"/>
          <w:sz w:val="18"/>
          <w:szCs w:val="18"/>
        </w:rPr>
      </w:pPr>
      <w:r w:rsidDel="00000000" w:rsidR="00000000" w:rsidRPr="00000000">
        <w:rPr>
          <w:rFonts w:ascii="Georgia" w:cs="Georgia" w:eastAsia="Georgia" w:hAnsi="Georgia"/>
          <w:i w:val="1"/>
          <w:iCs w:val="1"/>
          <w:color w:val="283792"/>
          <w:sz w:val="18"/>
          <w:szCs w:val="18"/>
          <w:rtl w:val="0"/>
        </w:rPr>
        <w:t xml:space="preserve">We do not project repeated therapy. Your commitment to a diligent home care regimen and three-month periodontal maintenance appointments minimizes the risk of recurrence and need for repeated therapy.</w:t>
      </w:r>
      <w:r w:rsidDel="00000000" w:rsidR="00000000" w:rsidRPr="00000000">
        <w:rPr>
          <w:rFonts w:ascii="Georgia" w:cs="Georgia" w:eastAsia="Georgia" w:hAnsi="Georgia"/>
          <w:b w:val="1"/>
          <w:bCs w:val="1"/>
          <w:i w:val="1"/>
          <w:iCs w:val="1"/>
          <w:color w:val="283792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1C">
      <w:pPr>
        <w:rPr>
          <w:rFonts w:ascii="Georgia" w:cs="Georgia" w:eastAsia="Georgia" w:hAnsi="Georgia"/>
          <w:b w:val="1"/>
          <w:bCs w:val="1"/>
          <w:i w:val="1"/>
          <w:iCs w:val="1"/>
          <w:color w:val="283792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Georgia" w:cs="Georgia" w:eastAsia="Georgia" w:hAnsi="Georgia"/>
          <w:b w:val="1"/>
          <w:bCs w:val="1"/>
          <w:i w:val="1"/>
          <w:iCs w:val="1"/>
          <w:color w:val="283792"/>
          <w:sz w:val="18"/>
          <w:szCs w:val="18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i w:val="1"/>
          <w:iCs w:val="1"/>
          <w:color w:val="283792"/>
          <w:sz w:val="18"/>
          <w:szCs w:val="18"/>
          <w:rtl w:val="0"/>
        </w:rPr>
        <w:t xml:space="preserve">“Will I ever be able to have cleanings every 6 months again?”</w:t>
      </w:r>
    </w:p>
    <w:p w:rsidR="00000000" w:rsidDel="00000000" w:rsidP="00000000" w:rsidRDefault="00000000" w:rsidRPr="00000000" w14:paraId="0000001E">
      <w:pPr>
        <w:rPr>
          <w:rFonts w:ascii="Georgia" w:cs="Georgia" w:eastAsia="Georgia" w:hAnsi="Georgia"/>
          <w:i w:val="1"/>
          <w:iCs w:val="1"/>
          <w:color w:val="283792"/>
          <w:sz w:val="18"/>
          <w:szCs w:val="18"/>
        </w:rPr>
      </w:pPr>
      <w:r w:rsidDel="00000000" w:rsidR="00000000" w:rsidRPr="00000000">
        <w:rPr>
          <w:rFonts w:ascii="Georgia" w:cs="Georgia" w:eastAsia="Georgia" w:hAnsi="Georgia"/>
          <w:i w:val="1"/>
          <w:iCs w:val="1"/>
          <w:color w:val="283792"/>
          <w:sz w:val="18"/>
          <w:szCs w:val="18"/>
          <w:rtl w:val="0"/>
        </w:rPr>
        <w:t xml:space="preserve">At every 3 month periodontal maintenance appointments your hygienist will evaluate the health of your gums/bone and your homecare. With the doctor,  the hygienist  will determine the need for 3 month or 4 month visits.</w:t>
      </w:r>
    </w:p>
    <w:sectPr>
      <w:head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rPr/>
    </w:pPr>
    <w:r w:rsidDel="00000000" w:rsidR="00000000" w:rsidRPr="00000000">
      <w:rPr>
        <w:rFonts w:ascii="Georgia" w:cs="Georgia" w:eastAsia="Georgia" w:hAnsi="Georgia"/>
        <w:b w:val="1"/>
        <w:bCs w:val="1"/>
        <w:color w:val="283792"/>
        <w:sz w:val="34"/>
        <w:szCs w:val="34"/>
        <w:rtl w:val="0"/>
      </w:rPr>
      <w:t xml:space="preserve">Periodontitis and Periodontal Therapy Info 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5038725</wp:posOffset>
          </wp:positionH>
          <wp:positionV relativeFrom="paragraph">
            <wp:posOffset>-285749</wp:posOffset>
          </wp:positionV>
          <wp:extent cx="1404938" cy="1356070"/>
          <wp:effectExtent b="0" l="0" r="0" t="0"/>
          <wp:wrapNone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04938" cy="135607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