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D1E0E" w:rsidP="76A01CFB" w:rsidRDefault="00BD1E0E" w14:paraId="7EAF7FFB" w14:textId="23B4CA91">
      <w:pPr>
        <w:pStyle w:val="Normal"/>
        <w:rPr>
          <w:b w:val="1"/>
          <w:bCs w:val="1"/>
        </w:rPr>
      </w:pPr>
      <w:r w:rsidRPr="76A01CFB" w:rsidR="00BD1E0E">
        <w:rPr>
          <w:b w:val="1"/>
          <w:bCs w:val="1"/>
        </w:rPr>
        <w:t>Container &amp; Item Consigning Initiation Method</w:t>
      </w:r>
      <w:r w:rsidRPr="76A01CFB" w:rsidR="00BD1E0E">
        <w:rPr>
          <w:b w:val="1"/>
          <w:bCs w:val="1"/>
        </w:rPr>
        <w:t xml:space="preserve"> release notes</w:t>
      </w:r>
    </w:p>
    <w:p w:rsidR="00BD1E0E" w:rsidP="00BD1E0E" w:rsidRDefault="00BD1E0E" w14:paraId="2DCDC8C8" w14:textId="77777777">
      <w:pPr>
        <w:rPr>
          <w:b/>
          <w:bCs/>
        </w:rPr>
      </w:pPr>
    </w:p>
    <w:p w:rsidR="00BD1E0E" w:rsidP="00BD1E0E" w:rsidRDefault="00BD1E0E" w14:paraId="4A9C593A" w14:textId="77777777">
      <w:pPr>
        <w:rPr>
          <w:b/>
          <w:bCs/>
        </w:rPr>
      </w:pPr>
      <w:r>
        <w:t xml:space="preserve">We have added a new consignment initiation method of </w:t>
      </w:r>
      <w:r w:rsidRPr="00247CB4">
        <w:rPr>
          <w:b/>
          <w:bCs/>
        </w:rPr>
        <w:t>Shipment Container &amp; Item</w:t>
      </w:r>
    </w:p>
    <w:p w:rsidR="00BD1E0E" w:rsidP="00BD1E0E" w:rsidRDefault="00BD1E0E" w14:paraId="6B17E53A" w14:textId="77777777">
      <w:r w:rsidRPr="00247CB4">
        <w:t>This initiation method allow</w:t>
      </w:r>
      <w:r>
        <w:t>s</w:t>
      </w:r>
      <w:r w:rsidRPr="00247CB4">
        <w:t xml:space="preserve"> users to initiate consigning by container and item</w:t>
      </w:r>
    </w:p>
    <w:p w:rsidR="00BD1E0E" w:rsidP="00BD1E0E" w:rsidRDefault="00BD1E0E" w14:paraId="0EC1D623" w14:textId="77777777">
      <w:r>
        <w:t>The user will select the Initiation Method on Consigning Profile</w:t>
      </w:r>
    </w:p>
    <w:p w:rsidR="00BD1E0E" w:rsidP="00BD1E0E" w:rsidRDefault="00BD1E0E" w14:paraId="3D40BE21" w14:textId="77777777">
      <w:r w:rsidRPr="00247CB4">
        <w:rPr>
          <w:noProof/>
        </w:rPr>
        <w:drawing>
          <wp:inline distT="0" distB="0" distL="0" distR="0" wp14:anchorId="353573EC" wp14:editId="5EACEFD0">
            <wp:extent cx="5731510" cy="1546860"/>
            <wp:effectExtent l="0" t="0" r="2540" b="0"/>
            <wp:docPr id="151450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507508" name=""/>
                    <pic:cNvPicPr/>
                  </pic:nvPicPr>
                  <pic:blipFill>
                    <a:blip r:embed="rId9"/>
                    <a:stretch>
                      <a:fillRect/>
                    </a:stretch>
                  </pic:blipFill>
                  <pic:spPr>
                    <a:xfrm>
                      <a:off x="0" y="0"/>
                      <a:ext cx="5731510" cy="1546860"/>
                    </a:xfrm>
                    <a:prstGeom prst="rect">
                      <a:avLst/>
                    </a:prstGeom>
                  </pic:spPr>
                </pic:pic>
              </a:graphicData>
            </a:graphic>
          </wp:inline>
        </w:drawing>
      </w:r>
    </w:p>
    <w:p w:rsidR="00BD1E0E" w:rsidP="00BD1E0E" w:rsidRDefault="00BD1E0E" w14:paraId="77CAC16A" w14:textId="77777777">
      <w:r>
        <w:t>And will be prompted to enter container and an item on initiation</w:t>
      </w:r>
    </w:p>
    <w:p w:rsidR="00BD1E0E" w:rsidP="00BD1E0E" w:rsidRDefault="00BD1E0E" w14:paraId="386B0003" w14:textId="77777777">
      <w:r w:rsidRPr="00247CB4">
        <w:rPr>
          <w:noProof/>
        </w:rPr>
        <w:lastRenderedPageBreak/>
        <w:drawing>
          <wp:inline distT="0" distB="0" distL="0" distR="0" wp14:anchorId="2B78D88E" wp14:editId="561878D5">
            <wp:extent cx="5731510" cy="1738630"/>
            <wp:effectExtent l="0" t="0" r="2540" b="0"/>
            <wp:docPr id="1140536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36875" name=""/>
                    <pic:cNvPicPr/>
                  </pic:nvPicPr>
                  <pic:blipFill>
                    <a:blip r:embed="rId10"/>
                    <a:stretch>
                      <a:fillRect/>
                    </a:stretch>
                  </pic:blipFill>
                  <pic:spPr>
                    <a:xfrm>
                      <a:off x="0" y="0"/>
                      <a:ext cx="5731510" cy="1738630"/>
                    </a:xfrm>
                    <a:prstGeom prst="rect">
                      <a:avLst/>
                    </a:prstGeom>
                  </pic:spPr>
                </pic:pic>
              </a:graphicData>
            </a:graphic>
          </wp:inline>
        </w:drawing>
      </w:r>
    </w:p>
    <w:p w:rsidRPr="00247CB4" w:rsidR="00BD1E0E" w:rsidP="00BD1E0E" w:rsidRDefault="00BD1E0E" w14:paraId="7BEC3A58" w14:textId="77777777">
      <w:r w:rsidRPr="00247CB4">
        <w:t xml:space="preserve">Any item within </w:t>
      </w:r>
      <w:r>
        <w:t xml:space="preserve">the </w:t>
      </w:r>
      <w:r w:rsidRPr="00247CB4">
        <w:t>container will initiate</w:t>
      </w:r>
      <w:r>
        <w:t xml:space="preserve"> the</w:t>
      </w:r>
      <w:r w:rsidRPr="00247CB4">
        <w:t xml:space="preserve"> job. </w:t>
      </w:r>
      <w:r>
        <w:t xml:space="preserve">An </w:t>
      </w:r>
      <w:r w:rsidRPr="00247CB4">
        <w:t>item not in container will generate no job error</w:t>
      </w:r>
      <w:r>
        <w:t xml:space="preserve">. </w:t>
      </w:r>
    </w:p>
    <w:p w:rsidR="00BD1E0E" w:rsidP="00BD1E0E" w:rsidRDefault="00BD1E0E" w14:paraId="30873835" w14:textId="77777777"/>
    <w:p w:rsidR="00BD1E0E" w:rsidP="00BD1E0E" w:rsidRDefault="00BD1E0E" w14:paraId="4E841501" w14:textId="77777777">
      <w:pPr>
        <w:rPr>
          <w:b/>
          <w:bCs/>
        </w:rPr>
      </w:pPr>
      <w:r w:rsidRPr="31DD8557">
        <w:rPr>
          <w:b/>
          <w:bCs/>
        </w:rPr>
        <w:t xml:space="preserve">Picking Profile Option: </w:t>
      </w:r>
      <w:r w:rsidRPr="31DD8557">
        <w:rPr>
          <w:rFonts w:ascii="Aptos" w:hAnsi="Aptos" w:eastAsia="Aptos" w:cs="Aptos"/>
          <w:b/>
          <w:bCs/>
        </w:rPr>
        <w:t>Keep Assignment on Exit</w:t>
      </w:r>
      <w:r w:rsidRPr="31DD8557">
        <w:rPr>
          <w:b/>
          <w:bCs/>
        </w:rPr>
        <w:t xml:space="preserve">. </w:t>
      </w:r>
    </w:p>
    <w:p w:rsidR="00BD1E0E" w:rsidP="00BD1E0E" w:rsidRDefault="00BD1E0E" w14:paraId="3C26B9B4" w14:textId="77777777">
      <w:r>
        <w:t xml:space="preserve">A new option has been added to the general tab inside of Shipment Picking Profiles, that when enabled will allow the user to retain their assignment to a job upon exiting the picking job prior to its completion. This feature will be especially useful when using cluster picking as users will be able to continue their progress from where they left off, without any concerns that another user will be assigned their job on exit. </w:t>
      </w:r>
    </w:p>
    <w:p w:rsidR="00BD1E0E" w:rsidP="00BD1E0E" w:rsidRDefault="00BD1E0E" w14:paraId="34AF0F46" w14:textId="77777777"/>
    <w:p w:rsidR="00BD1E0E" w:rsidP="00BD1E0E" w:rsidRDefault="00BD1E0E" w14:paraId="3AE9C4F3" w14:textId="77777777">
      <w:r>
        <w:rPr>
          <w:noProof/>
        </w:rPr>
        <w:lastRenderedPageBreak/>
        <w:drawing>
          <wp:inline distT="0" distB="0" distL="0" distR="0" wp14:anchorId="03E05488" wp14:editId="50178E04">
            <wp:extent cx="3286125" cy="5724525"/>
            <wp:effectExtent l="0" t="0" r="0" b="0"/>
            <wp:docPr id="16481387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38789" name="Picture 1648138789"/>
                    <pic:cNvPicPr/>
                  </pic:nvPicPr>
                  <pic:blipFill>
                    <a:blip r:embed="rId11">
                      <a:extLst>
                        <a:ext uri="{28A0092B-C50C-407E-A947-70E740481C1C}">
                          <a14:useLocalDpi xmlns:a14="http://schemas.microsoft.com/office/drawing/2010/main"/>
                        </a:ext>
                      </a:extLst>
                    </a:blip>
                    <a:stretch>
                      <a:fillRect/>
                    </a:stretch>
                  </pic:blipFill>
                  <pic:spPr>
                    <a:xfrm>
                      <a:off x="0" y="0"/>
                      <a:ext cx="3286125" cy="5724525"/>
                    </a:xfrm>
                    <a:prstGeom prst="rect">
                      <a:avLst/>
                    </a:prstGeom>
                  </pic:spPr>
                </pic:pic>
              </a:graphicData>
            </a:graphic>
          </wp:inline>
        </w:drawing>
      </w:r>
    </w:p>
    <w:p w:rsidRPr="00BD1E0E" w:rsidR="00BD1E0E" w:rsidP="00BD1E0E" w:rsidRDefault="00BD1E0E" w14:paraId="629FFFF7" w14:textId="77777777"/>
    <w:p w:rsidR="00FE1300" w:rsidRDefault="00FE1300" w14:paraId="5557D393" w14:textId="77777777"/>
    <w:sectPr w:rsidR="00FE130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0E"/>
    <w:rsid w:val="006360B7"/>
    <w:rsid w:val="007E4DB1"/>
    <w:rsid w:val="008D2292"/>
    <w:rsid w:val="00BD1E0E"/>
    <w:rsid w:val="00FE1300"/>
    <w:rsid w:val="76A01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01F78"/>
  <w15:chartTrackingRefBased/>
  <w15:docId w15:val="{DE1BDFE4-2226-477B-86D8-11648300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D1E0E"/>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1E0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1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1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1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1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1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1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1E0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1E0E"/>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D1E0E"/>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D1E0E"/>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D1E0E"/>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D1E0E"/>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D1E0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D1E0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D1E0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D1E0E"/>
    <w:rPr>
      <w:rFonts w:eastAsiaTheme="majorEastAsia" w:cstheme="majorBidi"/>
      <w:color w:val="272727" w:themeColor="text1" w:themeTint="D8"/>
    </w:rPr>
  </w:style>
  <w:style w:type="paragraph" w:styleId="Title">
    <w:name w:val="Title"/>
    <w:basedOn w:val="Normal"/>
    <w:next w:val="Normal"/>
    <w:link w:val="TitleChar"/>
    <w:uiPriority w:val="10"/>
    <w:qFormat/>
    <w:rsid w:val="00BD1E0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D1E0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D1E0E"/>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D1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E0E"/>
    <w:pPr>
      <w:spacing w:before="160"/>
      <w:jc w:val="center"/>
    </w:pPr>
    <w:rPr>
      <w:i/>
      <w:iCs/>
      <w:color w:val="404040" w:themeColor="text1" w:themeTint="BF"/>
    </w:rPr>
  </w:style>
  <w:style w:type="character" w:styleId="QuoteChar" w:customStyle="1">
    <w:name w:val="Quote Char"/>
    <w:basedOn w:val="DefaultParagraphFont"/>
    <w:link w:val="Quote"/>
    <w:uiPriority w:val="29"/>
    <w:rsid w:val="00BD1E0E"/>
    <w:rPr>
      <w:i/>
      <w:iCs/>
      <w:color w:val="404040" w:themeColor="text1" w:themeTint="BF"/>
    </w:rPr>
  </w:style>
  <w:style w:type="paragraph" w:styleId="ListParagraph">
    <w:name w:val="List Paragraph"/>
    <w:basedOn w:val="Normal"/>
    <w:uiPriority w:val="34"/>
    <w:qFormat/>
    <w:rsid w:val="00BD1E0E"/>
    <w:pPr>
      <w:ind w:left="720"/>
      <w:contextualSpacing/>
    </w:pPr>
  </w:style>
  <w:style w:type="character" w:styleId="IntenseEmphasis">
    <w:name w:val="Intense Emphasis"/>
    <w:basedOn w:val="DefaultParagraphFont"/>
    <w:uiPriority w:val="21"/>
    <w:qFormat/>
    <w:rsid w:val="00BD1E0E"/>
    <w:rPr>
      <w:i/>
      <w:iCs/>
      <w:color w:val="0F4761" w:themeColor="accent1" w:themeShade="BF"/>
    </w:rPr>
  </w:style>
  <w:style w:type="paragraph" w:styleId="IntenseQuote">
    <w:name w:val="Intense Quote"/>
    <w:basedOn w:val="Normal"/>
    <w:next w:val="Normal"/>
    <w:link w:val="IntenseQuoteChar"/>
    <w:uiPriority w:val="30"/>
    <w:qFormat/>
    <w:rsid w:val="00BD1E0E"/>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D1E0E"/>
    <w:rPr>
      <w:i/>
      <w:iCs/>
      <w:color w:val="0F4761" w:themeColor="accent1" w:themeShade="BF"/>
    </w:rPr>
  </w:style>
  <w:style w:type="character" w:styleId="IntenseReference">
    <w:name w:val="Intense Reference"/>
    <w:basedOn w:val="DefaultParagraphFont"/>
    <w:uiPriority w:val="32"/>
    <w:qFormat/>
    <w:rsid w:val="00BD1E0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8.png" Id="rId11" /><Relationship Type="http://schemas.openxmlformats.org/officeDocument/2006/relationships/image" Target="media/image7.png" Id="rId10" /><Relationship Type="http://schemas.openxmlformats.org/officeDocument/2006/relationships/image" Target="media/image6.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McGuigan</dc:creator>
  <keywords/>
  <dc:description/>
  <lastModifiedBy>Holly McWilliams</lastModifiedBy>
  <revision>2</revision>
  <dcterms:created xsi:type="dcterms:W3CDTF">2026-03-03T15:56:00.0000000Z</dcterms:created>
  <dcterms:modified xsi:type="dcterms:W3CDTF">2026-03-03T16:16:10.7568802Z</dcterms:modified>
</coreProperties>
</file>