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B3BA8" w14:textId="2D496977" w:rsidR="0089182D" w:rsidRDefault="006520F3">
      <w:r>
        <w:t>Warehouse search release notes</w:t>
      </w:r>
    </w:p>
    <w:p w14:paraId="1A29B5CB" w14:textId="77777777" w:rsidR="006520F3" w:rsidRDefault="006520F3"/>
    <w:p w14:paraId="42466A88" w14:textId="25C1F6EB" w:rsidR="006520F3" w:rsidRDefault="006520F3">
      <w:r>
        <w:t xml:space="preserve">We’ve made some changes that will make it easier to search by warehouse. </w:t>
      </w:r>
    </w:p>
    <w:p w14:paraId="7C6165AC" w14:textId="77777777" w:rsidR="006520F3" w:rsidRDefault="006520F3"/>
    <w:p w14:paraId="210156D9" w14:textId="03E85D78" w:rsidR="006520F3" w:rsidRDefault="006520F3">
      <w:r>
        <w:t xml:space="preserve">On shipment planner wave tab there is now a search option to select and search by either Warehouse or </w:t>
      </w:r>
      <w:proofErr w:type="spellStart"/>
      <w:r>
        <w:t>Waveflow</w:t>
      </w:r>
      <w:proofErr w:type="spellEnd"/>
      <w:r>
        <w:t xml:space="preserve"> Header or both. There is also an additional Warehouse column on the UI. </w:t>
      </w:r>
    </w:p>
    <w:p w14:paraId="01CDD8CC" w14:textId="67E7534A" w:rsidR="006520F3" w:rsidRDefault="006520F3">
      <w:r w:rsidRPr="006520F3">
        <w:drawing>
          <wp:inline distT="0" distB="0" distL="0" distR="0" wp14:anchorId="30731C85" wp14:editId="6EA3B332">
            <wp:extent cx="5731510" cy="1402715"/>
            <wp:effectExtent l="0" t="0" r="2540" b="6985"/>
            <wp:docPr id="183747282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472827" name="Picture 1" descr="A screenshot of a compu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0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BC4B0" w14:textId="77777777" w:rsidR="00293AA2" w:rsidRDefault="00293AA2"/>
    <w:p w14:paraId="4B8D2405" w14:textId="2A085FE8" w:rsidR="00293AA2" w:rsidRDefault="00293AA2">
      <w:r>
        <w:t>Warehouse search has also been added to Receipt Detail and Receipt Container search fields.</w:t>
      </w:r>
    </w:p>
    <w:p w14:paraId="1BE67B2E" w14:textId="68C1D55B" w:rsidR="00293AA2" w:rsidRDefault="00293AA2">
      <w:r w:rsidRPr="00293AA2">
        <w:drawing>
          <wp:inline distT="0" distB="0" distL="0" distR="0" wp14:anchorId="6F22EFCE" wp14:editId="5A03DDA0">
            <wp:extent cx="5731510" cy="1764665"/>
            <wp:effectExtent l="0" t="0" r="2540" b="6985"/>
            <wp:docPr id="62279940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799400" name="Picture 1" descr="A screenshot of a computer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6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6F402" w14:textId="523B6A74" w:rsidR="00293AA2" w:rsidRDefault="00293AA2">
      <w:r w:rsidRPr="00293AA2">
        <w:drawing>
          <wp:inline distT="0" distB="0" distL="0" distR="0" wp14:anchorId="4C6FD355" wp14:editId="3132122F">
            <wp:extent cx="5731510" cy="2328545"/>
            <wp:effectExtent l="0" t="0" r="2540" b="0"/>
            <wp:docPr id="113298777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987779" name="Picture 1" descr="A screenshot of a computer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2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3A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F3"/>
    <w:rsid w:val="0017793C"/>
    <w:rsid w:val="00293AA2"/>
    <w:rsid w:val="005132A9"/>
    <w:rsid w:val="0058537F"/>
    <w:rsid w:val="006520F3"/>
    <w:rsid w:val="0089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A0467"/>
  <w15:chartTrackingRefBased/>
  <w15:docId w15:val="{A18D5EDA-227E-4E95-979A-A982E1337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20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0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0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20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20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20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20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20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20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20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0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0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20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20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20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20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20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20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20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20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20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20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20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20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20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20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0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0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20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58</Words>
  <Characters>332</Characters>
  <Application>Microsoft Office Word</Application>
  <DocSecurity>0</DocSecurity>
  <Lines>19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Kuczogi</dc:creator>
  <cp:keywords/>
  <dc:description/>
  <cp:lastModifiedBy>Kevin Kuczogi</cp:lastModifiedBy>
  <cp:revision>1</cp:revision>
  <dcterms:created xsi:type="dcterms:W3CDTF">2025-12-12T09:44:00Z</dcterms:created>
  <dcterms:modified xsi:type="dcterms:W3CDTF">2025-12-12T10:08:00Z</dcterms:modified>
</cp:coreProperties>
</file>