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rFonts w:ascii="Nunito Sans" w:cs="Nunito Sans" w:eastAsia="Nunito Sans" w:hAnsi="Nunito Sans"/>
          <w:b w:val="1"/>
          <w:bCs w:val="1"/>
          <w:smallCaps w:val="1"/>
          <w:color w:val="af8456"/>
          <w:sz w:val="17"/>
          <w:szCs w:val="17"/>
          <w:rtl w:val="0"/>
        </w:rPr>
        <w:t xml:space="preserve">STUMP &amp; ROOT CO. PRESENTS</w:t>
      </w:r>
      <w:r w:rsidDel="00000000" w:rsidR="00000000" w:rsidRPr="00000000">
        <w:rPr>
          <w:rtl w:val="0"/>
        </w:rPr>
      </w:r>
    </w:p>
    <w:p w:rsidR="00000000" w:rsidDel="00000000" w:rsidP="00000000" w:rsidRDefault="00000000" w:rsidRPr="00000000" w14:paraId="00000002">
      <w:pPr>
        <w:spacing w:after="60" w:before="60" w:lineRule="auto"/>
        <w:jc w:val="center"/>
        <w:rPr/>
      </w:pPr>
      <w:r w:rsidDel="00000000" w:rsidR="00000000" w:rsidRPr="00000000">
        <w:rPr/>
        <w:drawing>
          <wp:inline distB="0" distT="0" distL="0" distR="0">
            <wp:extent cx="2857500" cy="4286250"/>
            <wp:effectExtent b="0" l="0" r="0" t="0"/>
            <wp:docPr id="2" name="image6.jpg"/>
            <a:graphic>
              <a:graphicData uri="http://schemas.openxmlformats.org/drawingml/2006/picture">
                <pic:pic>
                  <pic:nvPicPr>
                    <pic:cNvPr id="0" name="image6.jpg"/>
                    <pic:cNvPicPr preferRelativeResize="0"/>
                  </pic:nvPicPr>
                  <pic:blipFill>
                    <a:blip r:embed="rId6"/>
                    <a:srcRect b="0" l="0" r="0" t="0"/>
                    <a:stretch>
                      <a:fillRect/>
                    </a:stretch>
                  </pic:blipFill>
                  <pic:spPr>
                    <a:xfrm>
                      <a:off x="0" y="0"/>
                      <a:ext cx="2857500" cy="428625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0" w:before="120" w:lineRule="auto"/>
        <w:jc w:val="center"/>
        <w:rPr/>
      </w:pPr>
      <w:r w:rsidDel="00000000" w:rsidR="00000000" w:rsidRPr="00000000">
        <w:rPr>
          <w:rFonts w:ascii="Lora" w:cs="Lora" w:eastAsia="Lora" w:hAnsi="Lora"/>
          <w:b w:val="1"/>
          <w:bCs w:val="1"/>
          <w:color w:val="1a3f37"/>
          <w:sz w:val="44"/>
          <w:szCs w:val="44"/>
          <w:rtl w:val="0"/>
        </w:rPr>
        <w:t xml:space="preserve">What Beckons in the Wood</w:t>
      </w:r>
      <w:r w:rsidDel="00000000" w:rsidR="00000000" w:rsidRPr="00000000">
        <w:rPr>
          <w:rtl w:val="0"/>
        </w:rPr>
      </w:r>
    </w:p>
    <w:p w:rsidR="00000000" w:rsidDel="00000000" w:rsidP="00000000" w:rsidRDefault="00000000" w:rsidRPr="00000000" w14:paraId="00000004">
      <w:pPr>
        <w:spacing w:after="130" w:lineRule="auto"/>
        <w:jc w:val="center"/>
        <w:rPr/>
      </w:pPr>
      <w:r w:rsidDel="00000000" w:rsidR="00000000" w:rsidRPr="00000000">
        <w:rPr>
          <w:rFonts w:ascii="Lora" w:cs="Lora" w:eastAsia="Lora" w:hAnsi="Lora"/>
          <w:i w:val="1"/>
          <w:iCs w:val="1"/>
          <w:color w:val="af8456"/>
          <w:sz w:val="24"/>
          <w:szCs w:val="24"/>
          <w:rtl w:val="0"/>
        </w:rPr>
        <w:t xml:space="preserve">Every bell has its echo.</w:t>
      </w:r>
      <w:r w:rsidDel="00000000" w:rsidR="00000000" w:rsidRPr="00000000">
        <w:rPr>
          <w:rtl w:val="0"/>
        </w:rPr>
      </w:r>
    </w:p>
    <w:p w:rsidR="00000000" w:rsidDel="00000000" w:rsidP="00000000" w:rsidRDefault="00000000" w:rsidRPr="00000000" w14:paraId="00000005">
      <w:pPr>
        <w:spacing w:after="35" w:lineRule="auto"/>
        <w:jc w:val="center"/>
        <w:rPr/>
      </w:pPr>
      <w:r w:rsidDel="00000000" w:rsidR="00000000" w:rsidRPr="00000000">
        <w:rPr>
          <w:rFonts w:ascii="Nunito Sans" w:cs="Nunito Sans" w:eastAsia="Nunito Sans" w:hAnsi="Nunito Sans"/>
          <w:i w:val="1"/>
          <w:iCs w:val="1"/>
          <w:color w:val="1d1d1d"/>
          <w:sz w:val="18"/>
          <w:szCs w:val="18"/>
          <w:rtl w:val="0"/>
        </w:rPr>
        <w:t xml:space="preserve">A short film written and directed by</w:t>
      </w:r>
      <w:r w:rsidDel="00000000" w:rsidR="00000000" w:rsidRPr="00000000">
        <w:rPr>
          <w:rtl w:val="0"/>
        </w:rPr>
      </w:r>
    </w:p>
    <w:p w:rsidR="00000000" w:rsidDel="00000000" w:rsidP="00000000" w:rsidRDefault="00000000" w:rsidRPr="00000000" w14:paraId="00000006">
      <w:pPr>
        <w:spacing w:after="180" w:lineRule="auto"/>
        <w:jc w:val="center"/>
        <w:rPr/>
      </w:pPr>
      <w:r w:rsidDel="00000000" w:rsidR="00000000" w:rsidRPr="00000000">
        <w:rPr>
          <w:rFonts w:ascii="Nunito Sans" w:cs="Nunito Sans" w:eastAsia="Nunito Sans" w:hAnsi="Nunito Sans"/>
          <w:b w:val="1"/>
          <w:bCs w:val="1"/>
          <w:color w:val="1d1d1d"/>
          <w:sz w:val="20"/>
          <w:szCs w:val="20"/>
          <w:rtl w:val="0"/>
        </w:rPr>
        <w:t xml:space="preserve">TIMOTHY MEDINA  ·  JEREMY KESSLER</w:t>
      </w:r>
      <w:r w:rsidDel="00000000" w:rsidR="00000000" w:rsidRPr="00000000">
        <w:rPr>
          <w:rtl w:val="0"/>
        </w:rPr>
      </w:r>
    </w:p>
    <w:p w:rsidR="00000000" w:rsidDel="00000000" w:rsidP="00000000" w:rsidRDefault="00000000" w:rsidRPr="00000000" w14:paraId="00000007">
      <w:pPr>
        <w:spacing w:after="30" w:lineRule="auto"/>
        <w:jc w:val="center"/>
        <w:rPr/>
      </w:pPr>
      <w:r w:rsidDel="00000000" w:rsidR="00000000" w:rsidRPr="00000000">
        <w:rPr>
          <w:rFonts w:ascii="Nunito Sans" w:cs="Nunito Sans" w:eastAsia="Nunito Sans" w:hAnsi="Nunito Sans"/>
          <w:color w:val="6b6b6b"/>
          <w:sz w:val="17"/>
          <w:szCs w:val="17"/>
          <w:rtl w:val="0"/>
        </w:rPr>
        <w:t xml:space="preserve">2026  ·  10 MIN 33 SEC  ·  HORROR  ·  UNITED STATES  ·  ENGLISH</w:t>
      </w:r>
      <w:r w:rsidDel="00000000" w:rsidR="00000000" w:rsidRPr="00000000">
        <w:rPr>
          <w:rtl w:val="0"/>
        </w:rPr>
      </w:r>
    </w:p>
    <w:p w:rsidR="00000000" w:rsidDel="00000000" w:rsidP="00000000" w:rsidRDefault="00000000" w:rsidRPr="00000000" w14:paraId="00000008">
      <w:pPr>
        <w:jc w:val="center"/>
        <w:rPr/>
      </w:pPr>
      <w:r w:rsidDel="00000000" w:rsidR="00000000" w:rsidRPr="00000000">
        <w:rPr>
          <w:rFonts w:ascii="Nunito Sans" w:cs="Nunito Sans" w:eastAsia="Nunito Sans" w:hAnsi="Nunito Sans"/>
          <w:b w:val="1"/>
          <w:bCs w:val="1"/>
          <w:color w:val="af8456"/>
          <w:sz w:val="17"/>
          <w:szCs w:val="17"/>
          <w:rtl w:val="0"/>
        </w:rPr>
        <w:t xml:space="preserve">PRESS KIT</w:t>
      </w:r>
      <w:r w:rsidDel="00000000" w:rsidR="00000000" w:rsidRPr="00000000">
        <w:rPr>
          <w:rtl w:val="0"/>
        </w:rPr>
      </w:r>
    </w:p>
    <w:p w:rsidR="00000000" w:rsidDel="00000000" w:rsidP="00000000" w:rsidRDefault="00000000" w:rsidRPr="00000000" w14:paraId="00000009">
      <w:pPr>
        <w:pageBreakBefore w:val="1"/>
        <w:rPr/>
      </w:pPr>
      <w:r w:rsidDel="00000000" w:rsidR="00000000" w:rsidRPr="00000000">
        <w:rPr>
          <w:rtl w:val="0"/>
        </w:rPr>
      </w:r>
    </w:p>
    <w:p w:rsidR="00000000" w:rsidDel="00000000" w:rsidP="00000000" w:rsidRDefault="00000000" w:rsidRPr="00000000" w14:paraId="0000000A">
      <w:pPr>
        <w:pStyle w:val="Heading1"/>
        <w:spacing w:after="160" w:before="60" w:lineRule="auto"/>
        <w:rPr/>
      </w:pPr>
      <w:r w:rsidDel="00000000" w:rsidR="00000000" w:rsidRPr="00000000">
        <w:rPr>
          <w:rFonts w:ascii="Lora" w:cs="Lora" w:eastAsia="Lora" w:hAnsi="Lora"/>
          <w:b w:val="1"/>
          <w:bCs w:val="1"/>
          <w:color w:val="1a3f37"/>
          <w:sz w:val="30"/>
          <w:szCs w:val="30"/>
          <w:rtl w:val="0"/>
        </w:rPr>
        <w:t xml:space="preserve">The film</w:t>
      </w:r>
      <w:r w:rsidDel="00000000" w:rsidR="00000000" w:rsidRPr="00000000">
        <w:rPr>
          <w:rtl w:val="0"/>
        </w:rPr>
      </w:r>
    </w:p>
    <w:p w:rsidR="00000000" w:rsidDel="00000000" w:rsidP="00000000" w:rsidRDefault="00000000" w:rsidRPr="00000000" w14:paraId="0000000B">
      <w:pPr>
        <w:spacing w:after="230" w:lineRule="auto"/>
        <w:jc w:val="left"/>
        <w:rPr/>
      </w:pPr>
      <w:r w:rsidDel="00000000" w:rsidR="00000000" w:rsidRPr="00000000">
        <w:rPr>
          <w:rFonts w:ascii="Nunito Sans" w:cs="Nunito Sans" w:eastAsia="Nunito Sans" w:hAnsi="Nunito Sans"/>
          <w:b w:val="0"/>
          <w:bCs w:val="0"/>
          <w:i w:val="1"/>
          <w:iCs w:val="1"/>
          <w:color w:val="1a3f37"/>
          <w:sz w:val="26"/>
          <w:szCs w:val="26"/>
          <w:rtl w:val="0"/>
        </w:rPr>
        <w:t xml:space="preserve">A hunted thief in the 1930s stumbles onto a table set alone in the winter woods, and the crowned creature waiting there offers to give him exactly what he deserves.</w:t>
      </w:r>
      <w:r w:rsidDel="00000000" w:rsidR="00000000" w:rsidRPr="00000000">
        <w:rPr>
          <w:rtl w:val="0"/>
        </w:rPr>
      </w:r>
    </w:p>
    <w:p w:rsidR="00000000" w:rsidDel="00000000" w:rsidP="00000000" w:rsidRDefault="00000000" w:rsidRPr="00000000" w14:paraId="0000000C">
      <w:pPr>
        <w:pBdr>
          <w:bottom w:color="af8456" w:space="6" w:sz="6" w:val="single"/>
        </w:pBdr>
        <w:spacing w:after="200" w:before="120" w:lineRule="auto"/>
        <w:rPr/>
      </w:pPr>
      <w:r w:rsidDel="00000000" w:rsidR="00000000" w:rsidRPr="00000000">
        <w:rPr>
          <w:rtl w:val="0"/>
        </w:rPr>
      </w:r>
    </w:p>
    <w:p w:rsidR="00000000" w:rsidDel="00000000" w:rsidP="00000000" w:rsidRDefault="00000000" w:rsidRPr="00000000" w14:paraId="0000000D">
      <w:pPr>
        <w:spacing w:after="90" w:before="240" w:lineRule="auto"/>
        <w:rPr/>
      </w:pPr>
      <w:r w:rsidDel="00000000" w:rsidR="00000000" w:rsidRPr="00000000">
        <w:rPr>
          <w:rFonts w:ascii="Nunito Sans" w:cs="Nunito Sans" w:eastAsia="Nunito Sans" w:hAnsi="Nunito Sans"/>
          <w:b w:val="1"/>
          <w:bCs w:val="1"/>
          <w:smallCaps w:val="1"/>
          <w:color w:val="af8456"/>
          <w:sz w:val="18"/>
          <w:szCs w:val="18"/>
          <w:rtl w:val="0"/>
        </w:rPr>
        <w:t xml:space="preserve">SYNOPSIS</w:t>
      </w:r>
      <w:r w:rsidDel="00000000" w:rsidR="00000000" w:rsidRPr="00000000">
        <w:rPr>
          <w:rtl w:val="0"/>
        </w:rPr>
      </w:r>
    </w:p>
    <w:p w:rsidR="00000000" w:rsidDel="00000000" w:rsidP="00000000" w:rsidRDefault="00000000" w:rsidRPr="00000000" w14:paraId="0000000E">
      <w:pPr>
        <w:spacing w:after="140" w:lineRule="auto"/>
        <w:jc w:val="left"/>
        <w:rPr/>
      </w:pPr>
      <w:r w:rsidDel="00000000" w:rsidR="00000000" w:rsidRPr="00000000">
        <w:rPr>
          <w:rFonts w:ascii="Nunito Sans" w:cs="Nunito Sans" w:eastAsia="Nunito Sans" w:hAnsi="Nunito Sans"/>
          <w:b w:val="0"/>
          <w:bCs w:val="0"/>
          <w:i w:val="0"/>
          <w:iCs w:val="0"/>
          <w:color w:val="1d1d1d"/>
          <w:sz w:val="20"/>
          <w:szCs w:val="20"/>
          <w:rtl w:val="0"/>
        </w:rPr>
        <w:t xml:space="preserve">1930s. Edgar runs through a dying forest with hounds and flashlights closing behind him, clutching stolen bills that scatter into the night air when he falls. What he recovers instead is a folded photograph of a woman, tucked fast into his breast pocket.</w:t>
      </w:r>
      <w:r w:rsidDel="00000000" w:rsidR="00000000" w:rsidRPr="00000000">
        <w:rPr>
          <w:rtl w:val="0"/>
        </w:rPr>
      </w:r>
    </w:p>
    <w:p w:rsidR="00000000" w:rsidDel="00000000" w:rsidP="00000000" w:rsidRDefault="00000000" w:rsidRPr="00000000" w14:paraId="0000000F">
      <w:pPr>
        <w:spacing w:after="140" w:lineRule="auto"/>
        <w:jc w:val="left"/>
        <w:rPr/>
      </w:pPr>
      <w:r w:rsidDel="00000000" w:rsidR="00000000" w:rsidRPr="00000000">
        <w:rPr>
          <w:rFonts w:ascii="Nunito Sans" w:cs="Nunito Sans" w:eastAsia="Nunito Sans" w:hAnsi="Nunito Sans"/>
          <w:b w:val="0"/>
          <w:bCs w:val="0"/>
          <w:i w:val="0"/>
          <w:iCs w:val="0"/>
          <w:color w:val="1d1d1d"/>
          <w:sz w:val="20"/>
          <w:szCs w:val="20"/>
          <w:rtl w:val="0"/>
        </w:rPr>
        <w:t xml:space="preserve">Then a voice says his name.</w:t>
      </w:r>
      <w:r w:rsidDel="00000000" w:rsidR="00000000" w:rsidRPr="00000000">
        <w:rPr>
          <w:rtl w:val="0"/>
        </w:rPr>
      </w:r>
    </w:p>
    <w:p w:rsidR="00000000" w:rsidDel="00000000" w:rsidP="00000000" w:rsidRDefault="00000000" w:rsidRPr="00000000" w14:paraId="00000010">
      <w:pPr>
        <w:spacing w:after="140" w:lineRule="auto"/>
        <w:jc w:val="left"/>
        <w:rPr/>
      </w:pPr>
      <w:r w:rsidDel="00000000" w:rsidR="00000000" w:rsidRPr="00000000">
        <w:rPr>
          <w:rFonts w:ascii="Nunito Sans" w:cs="Nunito Sans" w:eastAsia="Nunito Sans" w:hAnsi="Nunito Sans"/>
          <w:b w:val="0"/>
          <w:bCs w:val="0"/>
          <w:i w:val="0"/>
          <w:iCs w:val="0"/>
          <w:color w:val="1d1d1d"/>
          <w:sz w:val="20"/>
          <w:szCs w:val="20"/>
          <w:rtl w:val="0"/>
        </w:rPr>
        <w:t xml:space="preserve">A table waits in the clearing, laid with a goblet, a plate of ruined bread, a bone-handled dagger, and a small bright bell. When Edgar rings it, a cloaked and crowned creature rises from the earth and invites him to sit, promising liberation and something of far greater worth than what he lost. All it asks is that he first surrender whatever binds him.</w:t>
      </w:r>
      <w:r w:rsidDel="00000000" w:rsidR="00000000" w:rsidRPr="00000000">
        <w:rPr>
          <w:rtl w:val="0"/>
        </w:rPr>
      </w:r>
    </w:p>
    <w:p w:rsidR="00000000" w:rsidDel="00000000" w:rsidP="00000000" w:rsidRDefault="00000000" w:rsidRPr="00000000" w14:paraId="00000011">
      <w:pPr>
        <w:spacing w:after="230" w:lineRule="auto"/>
        <w:jc w:val="left"/>
        <w:rPr/>
      </w:pPr>
      <w:r w:rsidDel="00000000" w:rsidR="00000000" w:rsidRPr="00000000">
        <w:rPr>
          <w:rFonts w:ascii="Nunito Sans" w:cs="Nunito Sans" w:eastAsia="Nunito Sans" w:hAnsi="Nunito Sans"/>
          <w:b w:val="0"/>
          <w:bCs w:val="0"/>
          <w:i w:val="0"/>
          <w:iCs w:val="0"/>
          <w:color w:val="1d1d1d"/>
          <w:sz w:val="20"/>
          <w:szCs w:val="20"/>
          <w:rtl w:val="0"/>
        </w:rPr>
        <w:t xml:space="preserve">Edgar has spent his life taking what he wanted. Now something is finally offering, and the terms are simpler than he expects.</w:t>
      </w:r>
      <w:r w:rsidDel="00000000" w:rsidR="00000000" w:rsidRPr="00000000">
        <w:rPr>
          <w:rtl w:val="0"/>
        </w:rPr>
      </w:r>
    </w:p>
    <w:p w:rsidR="00000000" w:rsidDel="00000000" w:rsidP="00000000" w:rsidRDefault="00000000" w:rsidRPr="00000000" w14:paraId="00000012">
      <w:pPr>
        <w:spacing w:after="90" w:before="240" w:lineRule="auto"/>
        <w:rPr/>
      </w:pPr>
      <w:r w:rsidDel="00000000" w:rsidR="00000000" w:rsidRPr="00000000">
        <w:rPr>
          <w:rFonts w:ascii="Nunito Sans" w:cs="Nunito Sans" w:eastAsia="Nunito Sans" w:hAnsi="Nunito Sans"/>
          <w:b w:val="1"/>
          <w:bCs w:val="1"/>
          <w:smallCaps w:val="1"/>
          <w:color w:val="af8456"/>
          <w:sz w:val="18"/>
          <w:szCs w:val="18"/>
          <w:rtl w:val="0"/>
        </w:rPr>
        <w:t xml:space="preserve">SPECIFICATIONS</w:t>
      </w: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0"/>
        <w:gridCol w:w="6460"/>
        <w:tblGridChange w:id="0">
          <w:tblGrid>
            <w:gridCol w:w="2900"/>
            <w:gridCol w:w="6460"/>
          </w:tblGrid>
        </w:tblGridChange>
      </w:tblGrid>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13">
            <w:pPr>
              <w:rPr/>
            </w:pPr>
            <w:r w:rsidDel="00000000" w:rsidR="00000000" w:rsidRPr="00000000">
              <w:rPr>
                <w:rFonts w:ascii="Nunito Sans" w:cs="Nunito Sans" w:eastAsia="Nunito Sans" w:hAnsi="Nunito Sans"/>
                <w:b w:val="1"/>
                <w:bCs w:val="1"/>
                <w:color w:val="1d1d1d"/>
                <w:sz w:val="19"/>
                <w:szCs w:val="19"/>
                <w:rtl w:val="0"/>
              </w:rPr>
              <w:t xml:space="preserve">Title</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14">
            <w:pPr>
              <w:rPr/>
            </w:pPr>
            <w:r w:rsidDel="00000000" w:rsidR="00000000" w:rsidRPr="00000000">
              <w:rPr>
                <w:rFonts w:ascii="Nunito Sans" w:cs="Nunito Sans" w:eastAsia="Nunito Sans" w:hAnsi="Nunito Sans"/>
                <w:b w:val="0"/>
                <w:bCs w:val="0"/>
                <w:color w:val="1d1d1d"/>
                <w:sz w:val="19"/>
                <w:szCs w:val="19"/>
                <w:rtl w:val="0"/>
              </w:rPr>
              <w:t xml:space="preserve">What Beckons in the Wood</w:t>
            </w:r>
            <w:r w:rsidDel="00000000" w:rsidR="00000000" w:rsidRPr="00000000">
              <w:rPr>
                <w:rtl w:val="0"/>
              </w:rPr>
            </w:r>
          </w:p>
        </w:tc>
      </w:tr>
      <w:tr>
        <w:trPr>
          <w:cantSplit w:val="0"/>
          <w:tblHeader w:val="0"/>
        </w:trPr>
        <w:tc>
          <w:tcPr>
            <w:tcMar>
              <w:top w:w="85.0" w:type="dxa"/>
              <w:left w:w="130.0" w:type="dxa"/>
              <w:bottom w:w="85.0" w:type="dxa"/>
              <w:right w:w="130.0" w:type="dxa"/>
            </w:tcMar>
          </w:tcPr>
          <w:p w:rsidR="00000000" w:rsidDel="00000000" w:rsidP="00000000" w:rsidRDefault="00000000" w:rsidRPr="00000000" w14:paraId="00000015">
            <w:pPr>
              <w:rPr/>
            </w:pPr>
            <w:r w:rsidDel="00000000" w:rsidR="00000000" w:rsidRPr="00000000">
              <w:rPr>
                <w:rFonts w:ascii="Nunito Sans" w:cs="Nunito Sans" w:eastAsia="Nunito Sans" w:hAnsi="Nunito Sans"/>
                <w:b w:val="1"/>
                <w:bCs w:val="1"/>
                <w:color w:val="1d1d1d"/>
                <w:sz w:val="19"/>
                <w:szCs w:val="19"/>
                <w:rtl w:val="0"/>
              </w:rPr>
              <w:t xml:space="preserve">Runtime</w:t>
            </w:r>
            <w:r w:rsidDel="00000000" w:rsidR="00000000" w:rsidRPr="00000000">
              <w:rPr>
                <w:rtl w:val="0"/>
              </w:rPr>
            </w:r>
          </w:p>
        </w:tc>
        <w:tc>
          <w:tcPr>
            <w:tcMar>
              <w:top w:w="85.0" w:type="dxa"/>
              <w:left w:w="130.0" w:type="dxa"/>
              <w:bottom w:w="85.0" w:type="dxa"/>
              <w:right w:w="130.0" w:type="dxa"/>
            </w:tcMar>
          </w:tcPr>
          <w:p w:rsidR="00000000" w:rsidDel="00000000" w:rsidP="00000000" w:rsidRDefault="00000000" w:rsidRPr="00000000" w14:paraId="00000016">
            <w:pPr>
              <w:rPr/>
            </w:pPr>
            <w:r w:rsidDel="00000000" w:rsidR="00000000" w:rsidRPr="00000000">
              <w:rPr>
                <w:rFonts w:ascii="Nunito Sans" w:cs="Nunito Sans" w:eastAsia="Nunito Sans" w:hAnsi="Nunito Sans"/>
                <w:b w:val="0"/>
                <w:bCs w:val="0"/>
                <w:color w:val="1d1d1d"/>
                <w:sz w:val="19"/>
                <w:szCs w:val="19"/>
                <w:rtl w:val="0"/>
              </w:rPr>
              <w:t xml:space="preserve">10 minutes 33 seconds</w:t>
            </w:r>
            <w:r w:rsidDel="00000000" w:rsidR="00000000" w:rsidRPr="00000000">
              <w:rPr>
                <w:rtl w:val="0"/>
              </w:rPr>
            </w:r>
          </w:p>
        </w:tc>
      </w:tr>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17">
            <w:pPr>
              <w:rPr/>
            </w:pPr>
            <w:r w:rsidDel="00000000" w:rsidR="00000000" w:rsidRPr="00000000">
              <w:rPr>
                <w:rFonts w:ascii="Nunito Sans" w:cs="Nunito Sans" w:eastAsia="Nunito Sans" w:hAnsi="Nunito Sans"/>
                <w:b w:val="1"/>
                <w:bCs w:val="1"/>
                <w:color w:val="1d1d1d"/>
                <w:sz w:val="19"/>
                <w:szCs w:val="19"/>
                <w:rtl w:val="0"/>
              </w:rPr>
              <w:t xml:space="preserve">Year of completion</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18">
            <w:pPr>
              <w:rPr/>
            </w:pPr>
            <w:r w:rsidDel="00000000" w:rsidR="00000000" w:rsidRPr="00000000">
              <w:rPr>
                <w:rFonts w:ascii="Nunito Sans" w:cs="Nunito Sans" w:eastAsia="Nunito Sans" w:hAnsi="Nunito Sans"/>
                <w:b w:val="0"/>
                <w:bCs w:val="0"/>
                <w:color w:val="1d1d1d"/>
                <w:sz w:val="19"/>
                <w:szCs w:val="19"/>
                <w:rtl w:val="0"/>
              </w:rPr>
              <w:t xml:space="preserve">2026</w:t>
            </w:r>
            <w:r w:rsidDel="00000000" w:rsidR="00000000" w:rsidRPr="00000000">
              <w:rPr>
                <w:rtl w:val="0"/>
              </w:rPr>
            </w:r>
          </w:p>
        </w:tc>
      </w:tr>
      <w:tr>
        <w:trPr>
          <w:cantSplit w:val="0"/>
          <w:tblHeader w:val="0"/>
        </w:trPr>
        <w:tc>
          <w:tcPr>
            <w:tcMar>
              <w:top w:w="85.0" w:type="dxa"/>
              <w:left w:w="130.0" w:type="dxa"/>
              <w:bottom w:w="85.0" w:type="dxa"/>
              <w:right w:w="130.0" w:type="dxa"/>
            </w:tcMar>
          </w:tcPr>
          <w:p w:rsidR="00000000" w:rsidDel="00000000" w:rsidP="00000000" w:rsidRDefault="00000000" w:rsidRPr="00000000" w14:paraId="00000019">
            <w:pPr>
              <w:rPr/>
            </w:pPr>
            <w:r w:rsidDel="00000000" w:rsidR="00000000" w:rsidRPr="00000000">
              <w:rPr>
                <w:rFonts w:ascii="Nunito Sans" w:cs="Nunito Sans" w:eastAsia="Nunito Sans" w:hAnsi="Nunito Sans"/>
                <w:b w:val="1"/>
                <w:bCs w:val="1"/>
                <w:color w:val="1d1d1d"/>
                <w:sz w:val="19"/>
                <w:szCs w:val="19"/>
                <w:rtl w:val="0"/>
              </w:rPr>
              <w:t xml:space="preserve">Genre</w:t>
            </w:r>
            <w:r w:rsidDel="00000000" w:rsidR="00000000" w:rsidRPr="00000000">
              <w:rPr>
                <w:rtl w:val="0"/>
              </w:rPr>
            </w:r>
          </w:p>
        </w:tc>
        <w:tc>
          <w:tcPr>
            <w:tcMar>
              <w:top w:w="85.0" w:type="dxa"/>
              <w:left w:w="130.0" w:type="dxa"/>
              <w:bottom w:w="85.0" w:type="dxa"/>
              <w:right w:w="130.0" w:type="dxa"/>
            </w:tcMar>
          </w:tcPr>
          <w:p w:rsidR="00000000" w:rsidDel="00000000" w:rsidP="00000000" w:rsidRDefault="00000000" w:rsidRPr="00000000" w14:paraId="0000001A">
            <w:pPr>
              <w:rPr/>
            </w:pPr>
            <w:r w:rsidDel="00000000" w:rsidR="00000000" w:rsidRPr="00000000">
              <w:rPr>
                <w:rFonts w:ascii="Nunito Sans" w:cs="Nunito Sans" w:eastAsia="Nunito Sans" w:hAnsi="Nunito Sans"/>
                <w:b w:val="0"/>
                <w:bCs w:val="0"/>
                <w:color w:val="1d1d1d"/>
                <w:sz w:val="19"/>
                <w:szCs w:val="19"/>
                <w:rtl w:val="0"/>
              </w:rPr>
              <w:t xml:space="preserve">Horror. Folk horror, dark fantasy, period</w:t>
            </w:r>
            <w:r w:rsidDel="00000000" w:rsidR="00000000" w:rsidRPr="00000000">
              <w:rPr>
                <w:rtl w:val="0"/>
              </w:rPr>
            </w:r>
          </w:p>
        </w:tc>
      </w:tr>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1B">
            <w:pPr>
              <w:rPr/>
            </w:pPr>
            <w:r w:rsidDel="00000000" w:rsidR="00000000" w:rsidRPr="00000000">
              <w:rPr>
                <w:rFonts w:ascii="Nunito Sans" w:cs="Nunito Sans" w:eastAsia="Nunito Sans" w:hAnsi="Nunito Sans"/>
                <w:b w:val="1"/>
                <w:bCs w:val="1"/>
                <w:color w:val="1d1d1d"/>
                <w:sz w:val="19"/>
                <w:szCs w:val="19"/>
                <w:rtl w:val="0"/>
              </w:rPr>
              <w:t xml:space="preserve">Country of origin</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1C">
            <w:pPr>
              <w:rPr/>
            </w:pPr>
            <w:r w:rsidDel="00000000" w:rsidR="00000000" w:rsidRPr="00000000">
              <w:rPr>
                <w:rFonts w:ascii="Nunito Sans" w:cs="Nunito Sans" w:eastAsia="Nunito Sans" w:hAnsi="Nunito Sans"/>
                <w:b w:val="0"/>
                <w:bCs w:val="0"/>
                <w:color w:val="1d1d1d"/>
                <w:sz w:val="19"/>
                <w:szCs w:val="19"/>
                <w:rtl w:val="0"/>
              </w:rPr>
              <w:t xml:space="preserve">United States</w:t>
            </w:r>
            <w:r w:rsidDel="00000000" w:rsidR="00000000" w:rsidRPr="00000000">
              <w:rPr>
                <w:rtl w:val="0"/>
              </w:rPr>
            </w:r>
          </w:p>
        </w:tc>
      </w:tr>
      <w:tr>
        <w:trPr>
          <w:cantSplit w:val="0"/>
          <w:tblHeader w:val="0"/>
        </w:trPr>
        <w:tc>
          <w:tcPr>
            <w:tcMar>
              <w:top w:w="85.0" w:type="dxa"/>
              <w:left w:w="130.0" w:type="dxa"/>
              <w:bottom w:w="85.0" w:type="dxa"/>
              <w:right w:w="130.0" w:type="dxa"/>
            </w:tcMar>
          </w:tcPr>
          <w:p w:rsidR="00000000" w:rsidDel="00000000" w:rsidP="00000000" w:rsidRDefault="00000000" w:rsidRPr="00000000" w14:paraId="0000001D">
            <w:pPr>
              <w:rPr/>
            </w:pPr>
            <w:r w:rsidDel="00000000" w:rsidR="00000000" w:rsidRPr="00000000">
              <w:rPr>
                <w:rFonts w:ascii="Nunito Sans" w:cs="Nunito Sans" w:eastAsia="Nunito Sans" w:hAnsi="Nunito Sans"/>
                <w:b w:val="1"/>
                <w:bCs w:val="1"/>
                <w:color w:val="1d1d1d"/>
                <w:sz w:val="19"/>
                <w:szCs w:val="19"/>
                <w:rtl w:val="0"/>
              </w:rPr>
              <w:t xml:space="preserve">Language</w:t>
            </w:r>
            <w:r w:rsidDel="00000000" w:rsidR="00000000" w:rsidRPr="00000000">
              <w:rPr>
                <w:rtl w:val="0"/>
              </w:rPr>
            </w:r>
          </w:p>
        </w:tc>
        <w:tc>
          <w:tcPr>
            <w:tcMar>
              <w:top w:w="85.0" w:type="dxa"/>
              <w:left w:w="130.0" w:type="dxa"/>
              <w:bottom w:w="85.0" w:type="dxa"/>
              <w:right w:w="130.0" w:type="dxa"/>
            </w:tcMar>
          </w:tcPr>
          <w:p w:rsidR="00000000" w:rsidDel="00000000" w:rsidP="00000000" w:rsidRDefault="00000000" w:rsidRPr="00000000" w14:paraId="0000001E">
            <w:pPr>
              <w:rPr/>
            </w:pPr>
            <w:r w:rsidDel="00000000" w:rsidR="00000000" w:rsidRPr="00000000">
              <w:rPr>
                <w:rFonts w:ascii="Nunito Sans" w:cs="Nunito Sans" w:eastAsia="Nunito Sans" w:hAnsi="Nunito Sans"/>
                <w:b w:val="0"/>
                <w:bCs w:val="0"/>
                <w:color w:val="1d1d1d"/>
                <w:sz w:val="19"/>
                <w:szCs w:val="19"/>
                <w:rtl w:val="0"/>
              </w:rPr>
              <w:t xml:space="preserve">English</w:t>
            </w:r>
            <w:r w:rsidDel="00000000" w:rsidR="00000000" w:rsidRPr="00000000">
              <w:rPr>
                <w:rtl w:val="0"/>
              </w:rPr>
            </w:r>
          </w:p>
        </w:tc>
      </w:tr>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1F">
            <w:pPr>
              <w:rPr/>
            </w:pPr>
            <w:r w:rsidDel="00000000" w:rsidR="00000000" w:rsidRPr="00000000">
              <w:rPr>
                <w:rFonts w:ascii="Nunito Sans" w:cs="Nunito Sans" w:eastAsia="Nunito Sans" w:hAnsi="Nunito Sans"/>
                <w:b w:val="1"/>
                <w:bCs w:val="1"/>
                <w:color w:val="1d1d1d"/>
                <w:sz w:val="19"/>
                <w:szCs w:val="19"/>
                <w:rtl w:val="0"/>
              </w:rPr>
              <w:t xml:space="preserve">Aspect ratio</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20">
            <w:pPr>
              <w:rPr/>
            </w:pPr>
            <w:r w:rsidDel="00000000" w:rsidR="00000000" w:rsidRPr="00000000">
              <w:rPr>
                <w:rFonts w:ascii="Nunito Sans" w:cs="Nunito Sans" w:eastAsia="Nunito Sans" w:hAnsi="Nunito Sans"/>
                <w:b w:val="0"/>
                <w:bCs w:val="0"/>
                <w:color w:val="1d1d1d"/>
                <w:sz w:val="19"/>
                <w:szCs w:val="19"/>
                <w:rtl w:val="0"/>
              </w:rPr>
              <w:t xml:space="preserve">2.37:1 (64:27)</w:t>
            </w:r>
            <w:r w:rsidDel="00000000" w:rsidR="00000000" w:rsidRPr="00000000">
              <w:rPr>
                <w:rtl w:val="0"/>
              </w:rPr>
            </w:r>
          </w:p>
        </w:tc>
      </w:tr>
      <w:tr>
        <w:trPr>
          <w:cantSplit w:val="0"/>
          <w:tblHeader w:val="0"/>
        </w:trPr>
        <w:tc>
          <w:tcPr>
            <w:tcMar>
              <w:top w:w="85.0" w:type="dxa"/>
              <w:left w:w="130.0" w:type="dxa"/>
              <w:bottom w:w="85.0" w:type="dxa"/>
              <w:right w:w="130.0" w:type="dxa"/>
            </w:tcMar>
          </w:tcPr>
          <w:p w:rsidR="00000000" w:rsidDel="00000000" w:rsidP="00000000" w:rsidRDefault="00000000" w:rsidRPr="00000000" w14:paraId="00000021">
            <w:pPr>
              <w:rPr/>
            </w:pPr>
            <w:r w:rsidDel="00000000" w:rsidR="00000000" w:rsidRPr="00000000">
              <w:rPr>
                <w:rFonts w:ascii="Nunito Sans" w:cs="Nunito Sans" w:eastAsia="Nunito Sans" w:hAnsi="Nunito Sans"/>
                <w:b w:val="1"/>
                <w:bCs w:val="1"/>
                <w:color w:val="1d1d1d"/>
                <w:sz w:val="19"/>
                <w:szCs w:val="19"/>
                <w:rtl w:val="0"/>
              </w:rPr>
              <w:t xml:space="preserve">Resolution</w:t>
            </w:r>
            <w:r w:rsidDel="00000000" w:rsidR="00000000" w:rsidRPr="00000000">
              <w:rPr>
                <w:rtl w:val="0"/>
              </w:rPr>
            </w:r>
          </w:p>
        </w:tc>
        <w:tc>
          <w:tcPr>
            <w:tcMar>
              <w:top w:w="85.0" w:type="dxa"/>
              <w:left w:w="130.0" w:type="dxa"/>
              <w:bottom w:w="85.0" w:type="dxa"/>
              <w:right w:w="130.0" w:type="dxa"/>
            </w:tcMar>
          </w:tcPr>
          <w:p w:rsidR="00000000" w:rsidDel="00000000" w:rsidP="00000000" w:rsidRDefault="00000000" w:rsidRPr="00000000" w14:paraId="00000022">
            <w:pPr>
              <w:rPr/>
            </w:pPr>
            <w:r w:rsidDel="00000000" w:rsidR="00000000" w:rsidRPr="00000000">
              <w:rPr>
                <w:rFonts w:ascii="Nunito Sans" w:cs="Nunito Sans" w:eastAsia="Nunito Sans" w:hAnsi="Nunito Sans"/>
                <w:b w:val="0"/>
                <w:bCs w:val="0"/>
                <w:color w:val="1d1d1d"/>
                <w:sz w:val="19"/>
                <w:szCs w:val="19"/>
                <w:rtl w:val="0"/>
              </w:rPr>
              <w:t xml:space="preserve">5120 x 2160</w:t>
            </w:r>
            <w:r w:rsidDel="00000000" w:rsidR="00000000" w:rsidRPr="00000000">
              <w:rPr>
                <w:rtl w:val="0"/>
              </w:rPr>
            </w:r>
          </w:p>
        </w:tc>
      </w:tr>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23">
            <w:pPr>
              <w:rPr/>
            </w:pPr>
            <w:r w:rsidDel="00000000" w:rsidR="00000000" w:rsidRPr="00000000">
              <w:rPr>
                <w:rFonts w:ascii="Nunito Sans" w:cs="Nunito Sans" w:eastAsia="Nunito Sans" w:hAnsi="Nunito Sans"/>
                <w:b w:val="1"/>
                <w:bCs w:val="1"/>
                <w:color w:val="1d1d1d"/>
                <w:sz w:val="19"/>
                <w:szCs w:val="19"/>
                <w:rtl w:val="0"/>
              </w:rPr>
              <w:t xml:space="preserve">Frame rate</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24">
            <w:pPr>
              <w:rPr/>
            </w:pPr>
            <w:r w:rsidDel="00000000" w:rsidR="00000000" w:rsidRPr="00000000">
              <w:rPr>
                <w:rFonts w:ascii="Nunito Sans" w:cs="Nunito Sans" w:eastAsia="Nunito Sans" w:hAnsi="Nunito Sans"/>
                <w:b w:val="0"/>
                <w:bCs w:val="0"/>
                <w:color w:val="1d1d1d"/>
                <w:sz w:val="19"/>
                <w:szCs w:val="19"/>
                <w:rtl w:val="0"/>
              </w:rPr>
              <w:t xml:space="preserve">23.976 fps</w:t>
            </w:r>
            <w:r w:rsidDel="00000000" w:rsidR="00000000" w:rsidRPr="00000000">
              <w:rPr>
                <w:rtl w:val="0"/>
              </w:rPr>
            </w:r>
          </w:p>
        </w:tc>
      </w:tr>
      <w:tr>
        <w:trPr>
          <w:cantSplit w:val="0"/>
          <w:tblHeader w:val="0"/>
        </w:trPr>
        <w:tc>
          <w:tcPr>
            <w:tcMar>
              <w:top w:w="85.0" w:type="dxa"/>
              <w:left w:w="130.0" w:type="dxa"/>
              <w:bottom w:w="85.0" w:type="dxa"/>
              <w:right w:w="130.0" w:type="dxa"/>
            </w:tcMar>
          </w:tcPr>
          <w:p w:rsidR="00000000" w:rsidDel="00000000" w:rsidP="00000000" w:rsidRDefault="00000000" w:rsidRPr="00000000" w14:paraId="00000025">
            <w:pPr>
              <w:rPr/>
            </w:pPr>
            <w:r w:rsidDel="00000000" w:rsidR="00000000" w:rsidRPr="00000000">
              <w:rPr>
                <w:rFonts w:ascii="Nunito Sans" w:cs="Nunito Sans" w:eastAsia="Nunito Sans" w:hAnsi="Nunito Sans"/>
                <w:b w:val="1"/>
                <w:bCs w:val="1"/>
                <w:color w:val="1d1d1d"/>
                <w:sz w:val="19"/>
                <w:szCs w:val="19"/>
                <w:rtl w:val="0"/>
              </w:rPr>
              <w:t xml:space="preserve">Sound</w:t>
            </w:r>
            <w:r w:rsidDel="00000000" w:rsidR="00000000" w:rsidRPr="00000000">
              <w:rPr>
                <w:rtl w:val="0"/>
              </w:rPr>
            </w:r>
          </w:p>
        </w:tc>
        <w:tc>
          <w:tcPr>
            <w:tcMar>
              <w:top w:w="85.0" w:type="dxa"/>
              <w:left w:w="130.0" w:type="dxa"/>
              <w:bottom w:w="85.0" w:type="dxa"/>
              <w:right w:w="130.0" w:type="dxa"/>
            </w:tcMar>
          </w:tcPr>
          <w:p w:rsidR="00000000" w:rsidDel="00000000" w:rsidP="00000000" w:rsidRDefault="00000000" w:rsidRPr="00000000" w14:paraId="00000026">
            <w:pPr>
              <w:rPr/>
            </w:pPr>
            <w:r w:rsidDel="00000000" w:rsidR="00000000" w:rsidRPr="00000000">
              <w:rPr>
                <w:rFonts w:ascii="Nunito Sans" w:cs="Nunito Sans" w:eastAsia="Nunito Sans" w:hAnsi="Nunito Sans"/>
                <w:b w:val="0"/>
                <w:bCs w:val="0"/>
                <w:color w:val="1d1d1d"/>
                <w:sz w:val="19"/>
                <w:szCs w:val="19"/>
                <w:rtl w:val="0"/>
              </w:rPr>
              <w:t xml:space="preserve">Stereo 2.0</w:t>
            </w:r>
            <w:r w:rsidDel="00000000" w:rsidR="00000000" w:rsidRPr="00000000">
              <w:rPr>
                <w:rtl w:val="0"/>
              </w:rPr>
            </w:r>
          </w:p>
        </w:tc>
      </w:tr>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27">
            <w:pPr>
              <w:rPr/>
            </w:pPr>
            <w:r w:rsidDel="00000000" w:rsidR="00000000" w:rsidRPr="00000000">
              <w:rPr>
                <w:rFonts w:ascii="Nunito Sans" w:cs="Nunito Sans" w:eastAsia="Nunito Sans" w:hAnsi="Nunito Sans"/>
                <w:b w:val="1"/>
                <w:bCs w:val="1"/>
                <w:color w:val="1d1d1d"/>
                <w:sz w:val="19"/>
                <w:szCs w:val="19"/>
                <w:rtl w:val="0"/>
              </w:rPr>
              <w:t xml:space="preserve">Camera</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28">
            <w:pPr>
              <w:rPr/>
            </w:pPr>
            <w:r w:rsidDel="00000000" w:rsidR="00000000" w:rsidRPr="00000000">
              <w:rPr>
                <w:rFonts w:ascii="Nunito Sans" w:cs="Nunito Sans" w:eastAsia="Nunito Sans" w:hAnsi="Nunito Sans"/>
                <w:b w:val="0"/>
                <w:bCs w:val="0"/>
                <w:color w:val="1d1d1d"/>
                <w:sz w:val="19"/>
                <w:szCs w:val="19"/>
                <w:rtl w:val="0"/>
              </w:rPr>
              <w:t xml:space="preserve">Sony FX3</w:t>
            </w:r>
            <w:r w:rsidDel="00000000" w:rsidR="00000000" w:rsidRPr="00000000">
              <w:rPr>
                <w:rtl w:val="0"/>
              </w:rPr>
            </w:r>
          </w:p>
        </w:tc>
      </w:tr>
      <w:tr>
        <w:trPr>
          <w:cantSplit w:val="0"/>
          <w:tblHeader w:val="0"/>
        </w:trPr>
        <w:tc>
          <w:tcPr>
            <w:tcMar>
              <w:top w:w="85.0" w:type="dxa"/>
              <w:left w:w="130.0" w:type="dxa"/>
              <w:bottom w:w="85.0" w:type="dxa"/>
              <w:right w:w="130.0" w:type="dxa"/>
            </w:tcMar>
          </w:tcPr>
          <w:p w:rsidR="00000000" w:rsidDel="00000000" w:rsidP="00000000" w:rsidRDefault="00000000" w:rsidRPr="00000000" w14:paraId="00000029">
            <w:pPr>
              <w:rPr/>
            </w:pPr>
            <w:r w:rsidDel="00000000" w:rsidR="00000000" w:rsidRPr="00000000">
              <w:rPr>
                <w:rFonts w:ascii="Nunito Sans" w:cs="Nunito Sans" w:eastAsia="Nunito Sans" w:hAnsi="Nunito Sans"/>
                <w:b w:val="1"/>
                <w:bCs w:val="1"/>
                <w:color w:val="1d1d1d"/>
                <w:sz w:val="19"/>
                <w:szCs w:val="19"/>
                <w:rtl w:val="0"/>
              </w:rPr>
              <w:t xml:space="preserve">Lenses</w:t>
            </w:r>
            <w:r w:rsidDel="00000000" w:rsidR="00000000" w:rsidRPr="00000000">
              <w:rPr>
                <w:rtl w:val="0"/>
              </w:rPr>
            </w:r>
          </w:p>
        </w:tc>
        <w:tc>
          <w:tcPr>
            <w:tcMar>
              <w:top w:w="85.0" w:type="dxa"/>
              <w:left w:w="130.0" w:type="dxa"/>
              <w:bottom w:w="85.0" w:type="dxa"/>
              <w:right w:w="130.0" w:type="dxa"/>
            </w:tcMar>
          </w:tcPr>
          <w:p w:rsidR="00000000" w:rsidDel="00000000" w:rsidP="00000000" w:rsidRDefault="00000000" w:rsidRPr="00000000" w14:paraId="0000002A">
            <w:pPr>
              <w:rPr/>
            </w:pPr>
            <w:r w:rsidDel="00000000" w:rsidR="00000000" w:rsidRPr="00000000">
              <w:rPr>
                <w:rFonts w:ascii="Nunito Sans" w:cs="Nunito Sans" w:eastAsia="Nunito Sans" w:hAnsi="Nunito Sans"/>
                <w:b w:val="0"/>
                <w:bCs w:val="0"/>
                <w:color w:val="1d1d1d"/>
                <w:sz w:val="19"/>
                <w:szCs w:val="19"/>
                <w:rtl w:val="0"/>
              </w:rPr>
              <w:t xml:space="preserve">Blazar Mantis 1.33x anamorphic</w:t>
            </w:r>
            <w:r w:rsidDel="00000000" w:rsidR="00000000" w:rsidRPr="00000000">
              <w:rPr>
                <w:rtl w:val="0"/>
              </w:rPr>
            </w:r>
          </w:p>
        </w:tc>
      </w:tr>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2B">
            <w:pPr>
              <w:rPr/>
            </w:pPr>
            <w:r w:rsidDel="00000000" w:rsidR="00000000" w:rsidRPr="00000000">
              <w:rPr>
                <w:rFonts w:ascii="Nunito Sans" w:cs="Nunito Sans" w:eastAsia="Nunito Sans" w:hAnsi="Nunito Sans"/>
                <w:b w:val="1"/>
                <w:bCs w:val="1"/>
                <w:color w:val="1d1d1d"/>
                <w:sz w:val="19"/>
                <w:szCs w:val="19"/>
                <w:rtl w:val="0"/>
              </w:rPr>
              <w:t xml:space="preserve">Production company</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2C">
            <w:pPr>
              <w:rPr/>
            </w:pPr>
            <w:r w:rsidDel="00000000" w:rsidR="00000000" w:rsidRPr="00000000">
              <w:rPr>
                <w:rFonts w:ascii="Nunito Sans" w:cs="Nunito Sans" w:eastAsia="Nunito Sans" w:hAnsi="Nunito Sans"/>
                <w:b w:val="0"/>
                <w:bCs w:val="0"/>
                <w:color w:val="1d1d1d"/>
                <w:sz w:val="19"/>
                <w:szCs w:val="19"/>
                <w:rtl w:val="0"/>
              </w:rPr>
              <w:t xml:space="preserve">Stump &amp; Root Co.</w:t>
            </w:r>
            <w:r w:rsidDel="00000000" w:rsidR="00000000" w:rsidRPr="00000000">
              <w:rPr>
                <w:rtl w:val="0"/>
              </w:rPr>
            </w:r>
          </w:p>
        </w:tc>
      </w:tr>
    </w:tbl>
    <w:p w:rsidR="00000000" w:rsidDel="00000000" w:rsidP="00000000" w:rsidRDefault="00000000" w:rsidRPr="00000000" w14:paraId="0000002D">
      <w:pPr>
        <w:pageBreakBefore w:val="1"/>
        <w:rPr/>
      </w:pPr>
      <w:r w:rsidDel="00000000" w:rsidR="00000000" w:rsidRPr="00000000">
        <w:rPr>
          <w:rtl w:val="0"/>
        </w:rPr>
      </w:r>
    </w:p>
    <w:p w:rsidR="00000000" w:rsidDel="00000000" w:rsidP="00000000" w:rsidRDefault="00000000" w:rsidRPr="00000000" w14:paraId="0000002E">
      <w:pPr>
        <w:pStyle w:val="Heading1"/>
        <w:spacing w:after="160" w:before="60" w:lineRule="auto"/>
        <w:rPr/>
      </w:pPr>
      <w:r w:rsidDel="00000000" w:rsidR="00000000" w:rsidRPr="00000000">
        <w:rPr>
          <w:rFonts w:ascii="Lora" w:cs="Lora" w:eastAsia="Lora" w:hAnsi="Lora"/>
          <w:b w:val="1"/>
          <w:bCs w:val="1"/>
          <w:color w:val="1a3f37"/>
          <w:sz w:val="30"/>
          <w:szCs w:val="30"/>
          <w:rtl w:val="0"/>
        </w:rPr>
        <w:t xml:space="preserve">Directors' statement</w:t>
      </w:r>
      <w:r w:rsidDel="00000000" w:rsidR="00000000" w:rsidRPr="00000000">
        <w:rPr>
          <w:rtl w:val="0"/>
        </w:rPr>
      </w:r>
    </w:p>
    <w:p w:rsidR="00000000" w:rsidDel="00000000" w:rsidP="00000000" w:rsidRDefault="00000000" w:rsidRPr="00000000" w14:paraId="0000002F">
      <w:pPr>
        <w:spacing w:after="140" w:lineRule="auto"/>
        <w:jc w:val="left"/>
        <w:rPr/>
      </w:pPr>
      <w:r w:rsidDel="00000000" w:rsidR="00000000" w:rsidRPr="00000000">
        <w:rPr>
          <w:rFonts w:ascii="Nunito Sans" w:cs="Nunito Sans" w:eastAsia="Nunito Sans" w:hAnsi="Nunito Sans"/>
          <w:b w:val="0"/>
          <w:bCs w:val="0"/>
          <w:i w:val="0"/>
          <w:iCs w:val="0"/>
          <w:color w:val="1d1d1d"/>
          <w:sz w:val="20"/>
          <w:szCs w:val="20"/>
          <w:rtl w:val="0"/>
        </w:rPr>
        <w:t xml:space="preserve">The thing that pulled us into this story was not the monster. It was the line Edgar says face down in the leaves right after he loses the money, when he insists that it was his, that he had it, that he deserved it. We have heard that sentence in a hundred different forms, and we have said versions of it ourselves, and the older we get the more we think pride is not loud most of the time. It is quiet, and it sounds like accounting.</w:t>
      </w:r>
      <w:r w:rsidDel="00000000" w:rsidR="00000000" w:rsidRPr="00000000">
        <w:rPr>
          <w:rtl w:val="0"/>
        </w:rPr>
      </w:r>
    </w:p>
    <w:p w:rsidR="00000000" w:rsidDel="00000000" w:rsidP="00000000" w:rsidRDefault="00000000" w:rsidRPr="00000000" w14:paraId="00000030">
      <w:pPr>
        <w:spacing w:after="140" w:lineRule="auto"/>
        <w:jc w:val="left"/>
        <w:rPr/>
      </w:pPr>
      <w:r w:rsidDel="00000000" w:rsidR="00000000" w:rsidRPr="00000000">
        <w:rPr>
          <w:rFonts w:ascii="Nunito Sans" w:cs="Nunito Sans" w:eastAsia="Nunito Sans" w:hAnsi="Nunito Sans"/>
          <w:b w:val="0"/>
          <w:bCs w:val="0"/>
          <w:i w:val="0"/>
          <w:iCs w:val="0"/>
          <w:color w:val="1d1d1d"/>
          <w:sz w:val="20"/>
          <w:szCs w:val="20"/>
          <w:rtl w:val="0"/>
        </w:rPr>
        <w:t xml:space="preserve">So we built the creature around a table instead of a lair, because the most frightening thing we could think of was not being refused. It was being served. Bread, a cup, a bell, a hand on the forehead. All of it borrowed on purpose, and borrowed inverted, because a counterfeit only works if it looks close enough to the real thing to sit down at.</w:t>
      </w:r>
      <w:r w:rsidDel="00000000" w:rsidR="00000000" w:rsidRPr="00000000">
        <w:rPr>
          <w:rtl w:val="0"/>
        </w:rPr>
      </w:r>
    </w:p>
    <w:p w:rsidR="00000000" w:rsidDel="00000000" w:rsidP="00000000" w:rsidRDefault="00000000" w:rsidRPr="00000000" w14:paraId="00000031">
      <w:pPr>
        <w:spacing w:after="140" w:lineRule="auto"/>
        <w:jc w:val="left"/>
        <w:rPr/>
      </w:pPr>
      <w:r w:rsidDel="00000000" w:rsidR="00000000" w:rsidRPr="00000000">
        <w:rPr>
          <w:rFonts w:ascii="Nunito Sans" w:cs="Nunito Sans" w:eastAsia="Nunito Sans" w:hAnsi="Nunito Sans"/>
          <w:b w:val="0"/>
          <w:bCs w:val="0"/>
          <w:i w:val="0"/>
          <w:iCs w:val="0"/>
          <w:color w:val="1d1d1d"/>
          <w:sz w:val="20"/>
          <w:szCs w:val="20"/>
          <w:rtl w:val="0"/>
        </w:rPr>
        <w:t xml:space="preserve">We shot it in the snow on borrowed land with a crew who mostly worked for the love of it, and we are aware that the ambition of the film outran the budget by a good distance. We would rather it reach and fall short than be safe and land clean.</w:t>
      </w:r>
      <w:r w:rsidDel="00000000" w:rsidR="00000000" w:rsidRPr="00000000">
        <w:rPr>
          <w:rtl w:val="0"/>
        </w:rPr>
      </w:r>
    </w:p>
    <w:p w:rsidR="00000000" w:rsidDel="00000000" w:rsidP="00000000" w:rsidRDefault="00000000" w:rsidRPr="00000000" w14:paraId="00000032">
      <w:pPr>
        <w:spacing w:after="240" w:lineRule="auto"/>
        <w:jc w:val="left"/>
        <w:rPr/>
      </w:pPr>
      <w:r w:rsidDel="00000000" w:rsidR="00000000" w:rsidRPr="00000000">
        <w:rPr>
          <w:rFonts w:ascii="Nunito Sans" w:cs="Nunito Sans" w:eastAsia="Nunito Sans" w:hAnsi="Nunito Sans"/>
          <w:b w:val="0"/>
          <w:bCs w:val="0"/>
          <w:i w:val="0"/>
          <w:iCs w:val="0"/>
          <w:color w:val="1d1d1d"/>
          <w:sz w:val="20"/>
          <w:szCs w:val="20"/>
          <w:rtl w:val="0"/>
        </w:rPr>
        <w:t xml:space="preserve">The question at the center of it is the one Edgar asks at the very end, after he has already traded her away. Will she remember me. He gets everything he asked for, and by then he has nothing left that can hold it.</w:t>
      </w:r>
      <w:r w:rsidDel="00000000" w:rsidR="00000000" w:rsidRPr="00000000">
        <w:rPr>
          <w:rtl w:val="0"/>
        </w:rPr>
      </w:r>
    </w:p>
    <w:p w:rsidR="00000000" w:rsidDel="00000000" w:rsidP="00000000" w:rsidRDefault="00000000" w:rsidRPr="00000000" w14:paraId="00000033">
      <w:pPr>
        <w:spacing w:after="140" w:lineRule="auto"/>
        <w:jc w:val="left"/>
        <w:rPr/>
      </w:pPr>
      <w:r w:rsidDel="00000000" w:rsidR="00000000" w:rsidRPr="00000000">
        <w:rPr>
          <w:rFonts w:ascii="Nunito Sans" w:cs="Nunito Sans" w:eastAsia="Nunito Sans" w:hAnsi="Nunito Sans"/>
          <w:b w:val="0"/>
          <w:bCs w:val="0"/>
          <w:i w:val="1"/>
          <w:iCs w:val="1"/>
          <w:color w:val="1a3f37"/>
          <w:sz w:val="20"/>
          <w:szCs w:val="20"/>
          <w:rtl w:val="0"/>
        </w:rPr>
        <w:t xml:space="preserve">Timothy Medina and Jeremy Kessler</w:t>
      </w:r>
      <w:r w:rsidDel="00000000" w:rsidR="00000000" w:rsidRPr="00000000">
        <w:rPr>
          <w:rtl w:val="0"/>
        </w:rPr>
      </w:r>
    </w:p>
    <w:p w:rsidR="00000000" w:rsidDel="00000000" w:rsidP="00000000" w:rsidRDefault="00000000" w:rsidRPr="00000000" w14:paraId="00000034">
      <w:pPr>
        <w:pStyle w:val="Heading1"/>
        <w:spacing w:after="160" w:before="60" w:lineRule="auto"/>
        <w:rPr/>
      </w:pPr>
      <w:r w:rsidDel="00000000" w:rsidR="00000000" w:rsidRPr="00000000">
        <w:rPr>
          <w:rFonts w:ascii="Lora" w:cs="Lora" w:eastAsia="Lora" w:hAnsi="Lora"/>
          <w:b w:val="1"/>
          <w:bCs w:val="1"/>
          <w:color w:val="1a3f37"/>
          <w:sz w:val="30"/>
          <w:szCs w:val="30"/>
          <w:rtl w:val="0"/>
        </w:rPr>
        <w:t xml:space="preserve">Production notes</w:t>
      </w:r>
      <w:r w:rsidDel="00000000" w:rsidR="00000000" w:rsidRPr="00000000">
        <w:rPr>
          <w:rtl w:val="0"/>
        </w:rPr>
      </w:r>
    </w:p>
    <w:p w:rsidR="00000000" w:rsidDel="00000000" w:rsidP="00000000" w:rsidRDefault="00000000" w:rsidRPr="00000000" w14:paraId="00000035">
      <w:pPr>
        <w:spacing w:after="140" w:lineRule="auto"/>
        <w:jc w:val="left"/>
        <w:rPr/>
      </w:pPr>
      <w:r w:rsidDel="00000000" w:rsidR="00000000" w:rsidRPr="00000000">
        <w:rPr>
          <w:rFonts w:ascii="Nunito Sans" w:cs="Nunito Sans" w:eastAsia="Nunito Sans" w:hAnsi="Nunito Sans"/>
          <w:b w:val="0"/>
          <w:bCs w:val="0"/>
          <w:i w:val="0"/>
          <w:iCs w:val="0"/>
          <w:color w:val="1d1d1d"/>
          <w:sz w:val="20"/>
          <w:szCs w:val="20"/>
          <w:rtl w:val="0"/>
        </w:rPr>
        <w:t xml:space="preserve">What Beckons in the Wood was photographed on a Sony FX3 with Blazar Mantis 1.33x anamorphic lenses, which places the film at a native 2.37:1 with no cropping. It was shot on private land in Lancaster County, Pennsylvania, in winter, in snow.</w:t>
      </w:r>
      <w:r w:rsidDel="00000000" w:rsidR="00000000" w:rsidRPr="00000000">
        <w:rPr>
          <w:rtl w:val="0"/>
        </w:rPr>
      </w:r>
    </w:p>
    <w:p w:rsidR="00000000" w:rsidDel="00000000" w:rsidP="00000000" w:rsidRDefault="00000000" w:rsidRPr="00000000" w14:paraId="00000036">
      <w:pPr>
        <w:spacing w:after="140" w:lineRule="auto"/>
        <w:jc w:val="left"/>
        <w:rPr/>
      </w:pPr>
      <w:r w:rsidDel="00000000" w:rsidR="00000000" w:rsidRPr="00000000">
        <w:rPr>
          <w:rFonts w:ascii="Nunito Sans" w:cs="Nunito Sans" w:eastAsia="Nunito Sans" w:hAnsi="Nunito Sans"/>
          <w:b w:val="0"/>
          <w:bCs w:val="0"/>
          <w:i w:val="0"/>
          <w:iCs w:val="0"/>
          <w:color w:val="1d1d1d"/>
          <w:sz w:val="20"/>
          <w:szCs w:val="20"/>
          <w:rtl w:val="0"/>
        </w:rPr>
        <w:t xml:space="preserve">The creature was realized with </w:t>
      </w:r>
      <w:r w:rsidDel="00000000" w:rsidR="00000000" w:rsidRPr="00000000">
        <w:rPr>
          <w:rFonts w:ascii="Nunito Sans" w:cs="Nunito Sans" w:eastAsia="Nunito Sans" w:hAnsi="Nunito Sans"/>
          <w:color w:val="1d1d1d"/>
          <w:rtl w:val="0"/>
        </w:rPr>
        <w:t xml:space="preserve">a real silicone mask, with eyes augmented with vfx by Timothy Medina</w:t>
      </w:r>
      <w:r w:rsidDel="00000000" w:rsidR="00000000" w:rsidRPr="00000000">
        <w:rPr>
          <w:rFonts w:ascii="Nunito Sans" w:cs="Nunito Sans" w:eastAsia="Nunito Sans" w:hAnsi="Nunito Sans"/>
          <w:b w:val="0"/>
          <w:bCs w:val="0"/>
          <w:i w:val="0"/>
          <w:iCs w:val="0"/>
          <w:color w:val="1d1d1d"/>
          <w:sz w:val="20"/>
          <w:szCs w:val="20"/>
          <w:rtl w:val="0"/>
        </w:rPr>
        <w:t xml:space="preserve"> and practical makeup for his ha</w:t>
      </w:r>
      <w:r w:rsidDel="00000000" w:rsidR="00000000" w:rsidRPr="00000000">
        <w:rPr>
          <w:rFonts w:ascii="Nunito Sans" w:cs="Nunito Sans" w:eastAsia="Nunito Sans" w:hAnsi="Nunito Sans"/>
          <w:color w:val="1d1d1d"/>
          <w:rtl w:val="0"/>
        </w:rPr>
        <w:t xml:space="preserve">nds</w:t>
      </w:r>
      <w:r w:rsidDel="00000000" w:rsidR="00000000" w:rsidRPr="00000000">
        <w:rPr>
          <w:rFonts w:ascii="Nunito Sans" w:cs="Nunito Sans" w:eastAsia="Nunito Sans" w:hAnsi="Nunito Sans"/>
          <w:b w:val="0"/>
          <w:bCs w:val="0"/>
          <w:i w:val="0"/>
          <w:iCs w:val="0"/>
          <w:color w:val="1d1d1d"/>
          <w:sz w:val="20"/>
          <w:szCs w:val="20"/>
          <w:rtl w:val="0"/>
        </w:rPr>
        <w:t xml:space="preserve"> by Chloie Kessler, built and applied on location in the cold.</w:t>
      </w:r>
      <w:r w:rsidDel="00000000" w:rsidR="00000000" w:rsidRPr="00000000">
        <w:rPr>
          <w:rtl w:val="0"/>
        </w:rPr>
      </w:r>
    </w:p>
    <w:p w:rsidR="00000000" w:rsidDel="00000000" w:rsidP="00000000" w:rsidRDefault="00000000" w:rsidRPr="00000000" w14:paraId="00000037">
      <w:pPr>
        <w:spacing w:after="140" w:lineRule="auto"/>
        <w:jc w:val="left"/>
        <w:rPr/>
      </w:pPr>
      <w:r w:rsidDel="00000000" w:rsidR="00000000" w:rsidRPr="00000000">
        <w:rPr>
          <w:rFonts w:ascii="Nunito Sans" w:cs="Nunito Sans" w:eastAsia="Nunito Sans" w:hAnsi="Nunito Sans"/>
          <w:b w:val="0"/>
          <w:bCs w:val="0"/>
          <w:i w:val="0"/>
          <w:iCs w:val="0"/>
          <w:color w:val="1d1d1d"/>
          <w:sz w:val="20"/>
          <w:szCs w:val="20"/>
          <w:rtl w:val="0"/>
        </w:rPr>
        <w:t xml:space="preserve">The film was edited and colored by Caleb Tyson, scored by Cory Rosen, and finished with sound design by Josh Joyce. It was produced independently by Stump &amp; Root Co., a creative studio in Strasburg, Pennsylvania.</w:t>
      </w:r>
      <w:r w:rsidDel="00000000" w:rsidR="00000000" w:rsidRPr="00000000">
        <w:rPr>
          <w:rtl w:val="0"/>
        </w:rPr>
      </w:r>
    </w:p>
    <w:p w:rsidR="00000000" w:rsidDel="00000000" w:rsidP="00000000" w:rsidRDefault="00000000" w:rsidRPr="00000000" w14:paraId="00000038">
      <w:pPr>
        <w:pageBreakBefore w:val="1"/>
        <w:rPr/>
      </w:pPr>
      <w:r w:rsidDel="00000000" w:rsidR="00000000" w:rsidRPr="00000000">
        <w:rPr>
          <w:rtl w:val="0"/>
        </w:rPr>
      </w:r>
    </w:p>
    <w:p w:rsidR="00000000" w:rsidDel="00000000" w:rsidP="00000000" w:rsidRDefault="00000000" w:rsidRPr="00000000" w14:paraId="00000039">
      <w:pPr>
        <w:pStyle w:val="Heading1"/>
        <w:spacing w:after="160" w:before="60" w:lineRule="auto"/>
        <w:rPr/>
      </w:pPr>
      <w:r w:rsidDel="00000000" w:rsidR="00000000" w:rsidRPr="00000000">
        <w:rPr>
          <w:rFonts w:ascii="Lora" w:cs="Lora" w:eastAsia="Lora" w:hAnsi="Lora"/>
          <w:b w:val="1"/>
          <w:bCs w:val="1"/>
          <w:color w:val="1a3f37"/>
          <w:sz w:val="30"/>
          <w:szCs w:val="30"/>
          <w:rtl w:val="0"/>
        </w:rPr>
        <w:t xml:space="preserve">Cast</w:t>
      </w: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0"/>
        <w:gridCol w:w="6460"/>
        <w:tblGridChange w:id="0">
          <w:tblGrid>
            <w:gridCol w:w="2900"/>
            <w:gridCol w:w="6460"/>
          </w:tblGrid>
        </w:tblGridChange>
      </w:tblGrid>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3A">
            <w:pPr>
              <w:rPr/>
            </w:pPr>
            <w:r w:rsidDel="00000000" w:rsidR="00000000" w:rsidRPr="00000000">
              <w:rPr>
                <w:rFonts w:ascii="Nunito Sans" w:cs="Nunito Sans" w:eastAsia="Nunito Sans" w:hAnsi="Nunito Sans"/>
                <w:b w:val="1"/>
                <w:bCs w:val="1"/>
                <w:color w:val="1d1d1d"/>
                <w:sz w:val="19"/>
                <w:szCs w:val="19"/>
                <w:rtl w:val="0"/>
              </w:rPr>
              <w:t xml:space="preserve">Edgar</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3B">
            <w:pPr>
              <w:rPr/>
            </w:pPr>
            <w:r w:rsidDel="00000000" w:rsidR="00000000" w:rsidRPr="00000000">
              <w:rPr>
                <w:rFonts w:ascii="Nunito Sans" w:cs="Nunito Sans" w:eastAsia="Nunito Sans" w:hAnsi="Nunito Sans"/>
                <w:b w:val="0"/>
                <w:bCs w:val="0"/>
                <w:color w:val="1d1d1d"/>
                <w:sz w:val="19"/>
                <w:szCs w:val="19"/>
                <w:rtl w:val="0"/>
              </w:rPr>
              <w:t xml:space="preserve">Jordan Donaldson</w:t>
            </w:r>
            <w:r w:rsidDel="00000000" w:rsidR="00000000" w:rsidRPr="00000000">
              <w:rPr>
                <w:rtl w:val="0"/>
              </w:rPr>
            </w:r>
          </w:p>
        </w:tc>
      </w:tr>
      <w:tr>
        <w:trPr>
          <w:cantSplit w:val="0"/>
          <w:tblHeader w:val="0"/>
        </w:trPr>
        <w:tc>
          <w:tcPr>
            <w:tcMar>
              <w:top w:w="85.0" w:type="dxa"/>
              <w:left w:w="130.0" w:type="dxa"/>
              <w:bottom w:w="85.0" w:type="dxa"/>
              <w:right w:w="130.0" w:type="dxa"/>
            </w:tcMar>
          </w:tcPr>
          <w:p w:rsidR="00000000" w:rsidDel="00000000" w:rsidP="00000000" w:rsidRDefault="00000000" w:rsidRPr="00000000" w14:paraId="0000003C">
            <w:pPr>
              <w:rPr/>
            </w:pPr>
            <w:r w:rsidDel="00000000" w:rsidR="00000000" w:rsidRPr="00000000">
              <w:rPr>
                <w:rFonts w:ascii="Nunito Sans" w:cs="Nunito Sans" w:eastAsia="Nunito Sans" w:hAnsi="Nunito Sans"/>
                <w:b w:val="1"/>
                <w:bCs w:val="1"/>
                <w:color w:val="1d1d1d"/>
                <w:sz w:val="19"/>
                <w:szCs w:val="19"/>
                <w:rtl w:val="0"/>
              </w:rPr>
              <w:t xml:space="preserve">The Creature</w:t>
            </w:r>
            <w:r w:rsidDel="00000000" w:rsidR="00000000" w:rsidRPr="00000000">
              <w:rPr>
                <w:rtl w:val="0"/>
              </w:rPr>
            </w:r>
          </w:p>
        </w:tc>
        <w:tc>
          <w:tcPr>
            <w:tcMar>
              <w:top w:w="85.0" w:type="dxa"/>
              <w:left w:w="130.0" w:type="dxa"/>
              <w:bottom w:w="85.0" w:type="dxa"/>
              <w:right w:w="130.0" w:type="dxa"/>
            </w:tcMar>
          </w:tcPr>
          <w:p w:rsidR="00000000" w:rsidDel="00000000" w:rsidP="00000000" w:rsidRDefault="00000000" w:rsidRPr="00000000" w14:paraId="0000003D">
            <w:pPr>
              <w:rPr/>
            </w:pPr>
            <w:r w:rsidDel="00000000" w:rsidR="00000000" w:rsidRPr="00000000">
              <w:rPr>
                <w:rFonts w:ascii="Nunito Sans" w:cs="Nunito Sans" w:eastAsia="Nunito Sans" w:hAnsi="Nunito Sans"/>
                <w:b w:val="0"/>
                <w:bCs w:val="0"/>
                <w:color w:val="1d1d1d"/>
                <w:sz w:val="19"/>
                <w:szCs w:val="19"/>
                <w:rtl w:val="0"/>
              </w:rPr>
              <w:t xml:space="preserve">Jesse Josephic</w:t>
            </w:r>
            <w:r w:rsidDel="00000000" w:rsidR="00000000" w:rsidRPr="00000000">
              <w:rPr>
                <w:rtl w:val="0"/>
              </w:rPr>
            </w:r>
          </w:p>
        </w:tc>
      </w:tr>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3E">
            <w:pPr>
              <w:rPr/>
            </w:pPr>
            <w:r w:rsidDel="00000000" w:rsidR="00000000" w:rsidRPr="00000000">
              <w:rPr>
                <w:rFonts w:ascii="Nunito Sans" w:cs="Nunito Sans" w:eastAsia="Nunito Sans" w:hAnsi="Nunito Sans"/>
                <w:b w:val="1"/>
                <w:bCs w:val="1"/>
                <w:color w:val="1d1d1d"/>
                <w:sz w:val="19"/>
                <w:szCs w:val="19"/>
                <w:rtl w:val="0"/>
              </w:rPr>
              <w:t xml:space="preserve">The Woman</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3F">
            <w:pPr>
              <w:rPr/>
            </w:pPr>
            <w:r w:rsidDel="00000000" w:rsidR="00000000" w:rsidRPr="00000000">
              <w:rPr>
                <w:rFonts w:ascii="Nunito Sans" w:cs="Nunito Sans" w:eastAsia="Nunito Sans" w:hAnsi="Nunito Sans"/>
                <w:b w:val="0"/>
                <w:bCs w:val="0"/>
                <w:color w:val="1d1d1d"/>
                <w:sz w:val="19"/>
                <w:szCs w:val="19"/>
                <w:rtl w:val="0"/>
              </w:rPr>
              <w:t xml:space="preserve">Aréanna Kroll</w:t>
            </w:r>
            <w:r w:rsidDel="00000000" w:rsidR="00000000" w:rsidRPr="00000000">
              <w:rPr>
                <w:rtl w:val="0"/>
              </w:rPr>
            </w:r>
          </w:p>
        </w:tc>
      </w:tr>
      <w:tr>
        <w:trPr>
          <w:cantSplit w:val="0"/>
          <w:tblHeader w:val="0"/>
        </w:trPr>
        <w:tc>
          <w:tcPr>
            <w:tcMar>
              <w:top w:w="85.0" w:type="dxa"/>
              <w:left w:w="130.0" w:type="dxa"/>
              <w:bottom w:w="85.0" w:type="dxa"/>
              <w:right w:w="130.0" w:type="dxa"/>
            </w:tcMar>
          </w:tcPr>
          <w:p w:rsidR="00000000" w:rsidDel="00000000" w:rsidP="00000000" w:rsidRDefault="00000000" w:rsidRPr="00000000" w14:paraId="00000040">
            <w:pPr>
              <w:rPr/>
            </w:pPr>
            <w:r w:rsidDel="00000000" w:rsidR="00000000" w:rsidRPr="00000000">
              <w:rPr>
                <w:rFonts w:ascii="Nunito Sans" w:cs="Nunito Sans" w:eastAsia="Nunito Sans" w:hAnsi="Nunito Sans"/>
                <w:b w:val="1"/>
                <w:bCs w:val="1"/>
                <w:color w:val="1d1d1d"/>
                <w:sz w:val="19"/>
                <w:szCs w:val="19"/>
                <w:rtl w:val="0"/>
              </w:rPr>
              <w:t xml:space="preserve">The Narrator</w:t>
            </w:r>
            <w:r w:rsidDel="00000000" w:rsidR="00000000" w:rsidRPr="00000000">
              <w:rPr>
                <w:rtl w:val="0"/>
              </w:rPr>
            </w:r>
          </w:p>
        </w:tc>
        <w:tc>
          <w:tcPr>
            <w:tcMar>
              <w:top w:w="85.0" w:type="dxa"/>
              <w:left w:w="130.0" w:type="dxa"/>
              <w:bottom w:w="85.0" w:type="dxa"/>
              <w:right w:w="130.0" w:type="dxa"/>
            </w:tcMar>
          </w:tcPr>
          <w:p w:rsidR="00000000" w:rsidDel="00000000" w:rsidP="00000000" w:rsidRDefault="00000000" w:rsidRPr="00000000" w14:paraId="00000041">
            <w:pPr>
              <w:rPr/>
            </w:pPr>
            <w:r w:rsidDel="00000000" w:rsidR="00000000" w:rsidRPr="00000000">
              <w:rPr>
                <w:rFonts w:ascii="Nunito Sans" w:cs="Nunito Sans" w:eastAsia="Nunito Sans" w:hAnsi="Nunito Sans"/>
                <w:b w:val="0"/>
                <w:bCs w:val="0"/>
                <w:color w:val="1d1d1d"/>
                <w:sz w:val="19"/>
                <w:szCs w:val="19"/>
                <w:rtl w:val="0"/>
              </w:rPr>
              <w:t xml:space="preserve">Eric Lee</w:t>
            </w:r>
            <w:r w:rsidDel="00000000" w:rsidR="00000000" w:rsidRPr="00000000">
              <w:rPr>
                <w:rtl w:val="0"/>
              </w:rPr>
            </w:r>
          </w:p>
        </w:tc>
      </w:tr>
    </w:tbl>
    <w:p w:rsidR="00000000" w:rsidDel="00000000" w:rsidP="00000000" w:rsidRDefault="00000000" w:rsidRPr="00000000" w14:paraId="00000042">
      <w:pPr>
        <w:pStyle w:val="Heading1"/>
        <w:spacing w:after="160" w:before="60" w:lineRule="auto"/>
        <w:rPr/>
      </w:pPr>
      <w:r w:rsidDel="00000000" w:rsidR="00000000" w:rsidRPr="00000000">
        <w:rPr>
          <w:rFonts w:ascii="Lora" w:cs="Lora" w:eastAsia="Lora" w:hAnsi="Lora"/>
          <w:b w:val="1"/>
          <w:bCs w:val="1"/>
          <w:color w:val="1a3f37"/>
          <w:sz w:val="30"/>
          <w:szCs w:val="30"/>
          <w:rtl w:val="0"/>
        </w:rPr>
        <w:t xml:space="preserve">Crew</w:t>
      </w: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0"/>
        <w:gridCol w:w="6460"/>
        <w:tblGridChange w:id="0">
          <w:tblGrid>
            <w:gridCol w:w="2900"/>
            <w:gridCol w:w="6460"/>
          </w:tblGrid>
        </w:tblGridChange>
      </w:tblGrid>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43">
            <w:pPr>
              <w:rPr/>
            </w:pPr>
            <w:r w:rsidDel="00000000" w:rsidR="00000000" w:rsidRPr="00000000">
              <w:rPr>
                <w:rFonts w:ascii="Nunito Sans" w:cs="Nunito Sans" w:eastAsia="Nunito Sans" w:hAnsi="Nunito Sans"/>
                <w:b w:val="1"/>
                <w:bCs w:val="1"/>
                <w:color w:val="1d1d1d"/>
                <w:sz w:val="19"/>
                <w:szCs w:val="19"/>
                <w:rtl w:val="0"/>
              </w:rPr>
              <w:t xml:space="preserve">Written and directed by</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44">
            <w:pPr>
              <w:rPr/>
            </w:pPr>
            <w:r w:rsidDel="00000000" w:rsidR="00000000" w:rsidRPr="00000000">
              <w:rPr>
                <w:rFonts w:ascii="Nunito Sans" w:cs="Nunito Sans" w:eastAsia="Nunito Sans" w:hAnsi="Nunito Sans"/>
                <w:b w:val="0"/>
                <w:bCs w:val="0"/>
                <w:color w:val="1d1d1d"/>
                <w:sz w:val="19"/>
                <w:szCs w:val="19"/>
                <w:rtl w:val="0"/>
              </w:rPr>
              <w:t xml:space="preserve">Timothy Medina, Jeremy Kessler</w:t>
            </w:r>
            <w:r w:rsidDel="00000000" w:rsidR="00000000" w:rsidRPr="00000000">
              <w:rPr>
                <w:rtl w:val="0"/>
              </w:rPr>
            </w:r>
          </w:p>
        </w:tc>
      </w:tr>
      <w:tr>
        <w:trPr>
          <w:cantSplit w:val="0"/>
          <w:tblHeader w:val="0"/>
        </w:trPr>
        <w:tc>
          <w:tcPr>
            <w:tcMar>
              <w:top w:w="85.0" w:type="dxa"/>
              <w:left w:w="130.0" w:type="dxa"/>
              <w:bottom w:w="85.0" w:type="dxa"/>
              <w:right w:w="130.0" w:type="dxa"/>
            </w:tcMar>
          </w:tcPr>
          <w:p w:rsidR="00000000" w:rsidDel="00000000" w:rsidP="00000000" w:rsidRDefault="00000000" w:rsidRPr="00000000" w14:paraId="00000045">
            <w:pPr>
              <w:rPr/>
            </w:pPr>
            <w:r w:rsidDel="00000000" w:rsidR="00000000" w:rsidRPr="00000000">
              <w:rPr>
                <w:rFonts w:ascii="Nunito Sans" w:cs="Nunito Sans" w:eastAsia="Nunito Sans" w:hAnsi="Nunito Sans"/>
                <w:b w:val="1"/>
                <w:bCs w:val="1"/>
                <w:color w:val="1d1d1d"/>
                <w:sz w:val="19"/>
                <w:szCs w:val="19"/>
                <w:rtl w:val="0"/>
              </w:rPr>
              <w:t xml:space="preserve">Produced by</w:t>
            </w:r>
            <w:r w:rsidDel="00000000" w:rsidR="00000000" w:rsidRPr="00000000">
              <w:rPr>
                <w:rtl w:val="0"/>
              </w:rPr>
            </w:r>
          </w:p>
        </w:tc>
        <w:tc>
          <w:tcPr>
            <w:tcMar>
              <w:top w:w="85.0" w:type="dxa"/>
              <w:left w:w="130.0" w:type="dxa"/>
              <w:bottom w:w="85.0" w:type="dxa"/>
              <w:right w:w="130.0" w:type="dxa"/>
            </w:tcMar>
          </w:tcPr>
          <w:p w:rsidR="00000000" w:rsidDel="00000000" w:rsidP="00000000" w:rsidRDefault="00000000" w:rsidRPr="00000000" w14:paraId="00000046">
            <w:pPr>
              <w:rPr/>
            </w:pPr>
            <w:r w:rsidDel="00000000" w:rsidR="00000000" w:rsidRPr="00000000">
              <w:rPr>
                <w:rFonts w:ascii="Nunito Sans" w:cs="Nunito Sans" w:eastAsia="Nunito Sans" w:hAnsi="Nunito Sans"/>
                <w:b w:val="0"/>
                <w:bCs w:val="0"/>
                <w:color w:val="1d1d1d"/>
                <w:sz w:val="19"/>
                <w:szCs w:val="19"/>
                <w:rtl w:val="0"/>
              </w:rPr>
              <w:t xml:space="preserve">Timothy Medina, Jeremy Kessler</w:t>
            </w:r>
            <w:r w:rsidDel="00000000" w:rsidR="00000000" w:rsidRPr="00000000">
              <w:rPr>
                <w:rtl w:val="0"/>
              </w:rPr>
            </w:r>
          </w:p>
        </w:tc>
      </w:tr>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47">
            <w:pPr>
              <w:rPr/>
            </w:pPr>
            <w:r w:rsidDel="00000000" w:rsidR="00000000" w:rsidRPr="00000000">
              <w:rPr>
                <w:rFonts w:ascii="Nunito Sans" w:cs="Nunito Sans" w:eastAsia="Nunito Sans" w:hAnsi="Nunito Sans"/>
                <w:b w:val="1"/>
                <w:bCs w:val="1"/>
                <w:color w:val="1d1d1d"/>
                <w:sz w:val="19"/>
                <w:szCs w:val="19"/>
                <w:rtl w:val="0"/>
              </w:rPr>
              <w:t xml:space="preserve">Director of photography</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48">
            <w:pPr>
              <w:rPr/>
            </w:pPr>
            <w:r w:rsidDel="00000000" w:rsidR="00000000" w:rsidRPr="00000000">
              <w:rPr>
                <w:rFonts w:ascii="Nunito Sans" w:cs="Nunito Sans" w:eastAsia="Nunito Sans" w:hAnsi="Nunito Sans"/>
                <w:b w:val="0"/>
                <w:bCs w:val="0"/>
                <w:color w:val="1d1d1d"/>
                <w:sz w:val="19"/>
                <w:szCs w:val="19"/>
                <w:rtl w:val="0"/>
              </w:rPr>
              <w:t xml:space="preserve">Kent Mast</w:t>
            </w:r>
            <w:r w:rsidDel="00000000" w:rsidR="00000000" w:rsidRPr="00000000">
              <w:rPr>
                <w:rtl w:val="0"/>
              </w:rPr>
            </w:r>
          </w:p>
        </w:tc>
      </w:tr>
      <w:tr>
        <w:trPr>
          <w:cantSplit w:val="0"/>
          <w:tblHeader w:val="0"/>
        </w:trPr>
        <w:tc>
          <w:tcPr>
            <w:tcMar>
              <w:top w:w="85.0" w:type="dxa"/>
              <w:left w:w="130.0" w:type="dxa"/>
              <w:bottom w:w="85.0" w:type="dxa"/>
              <w:right w:w="130.0" w:type="dxa"/>
            </w:tcMar>
          </w:tcPr>
          <w:p w:rsidR="00000000" w:rsidDel="00000000" w:rsidP="00000000" w:rsidRDefault="00000000" w:rsidRPr="00000000" w14:paraId="00000049">
            <w:pPr>
              <w:rPr/>
            </w:pPr>
            <w:r w:rsidDel="00000000" w:rsidR="00000000" w:rsidRPr="00000000">
              <w:rPr>
                <w:rFonts w:ascii="Nunito Sans" w:cs="Nunito Sans" w:eastAsia="Nunito Sans" w:hAnsi="Nunito Sans"/>
                <w:b w:val="1"/>
                <w:bCs w:val="1"/>
                <w:color w:val="1d1d1d"/>
                <w:sz w:val="19"/>
                <w:szCs w:val="19"/>
                <w:rtl w:val="0"/>
              </w:rPr>
              <w:t xml:space="preserve">Film editor</w:t>
            </w:r>
            <w:r w:rsidDel="00000000" w:rsidR="00000000" w:rsidRPr="00000000">
              <w:rPr>
                <w:rtl w:val="0"/>
              </w:rPr>
            </w:r>
          </w:p>
        </w:tc>
        <w:tc>
          <w:tcPr>
            <w:tcMar>
              <w:top w:w="85.0" w:type="dxa"/>
              <w:left w:w="130.0" w:type="dxa"/>
              <w:bottom w:w="85.0" w:type="dxa"/>
              <w:right w:w="130.0" w:type="dxa"/>
            </w:tcMar>
          </w:tcPr>
          <w:p w:rsidR="00000000" w:rsidDel="00000000" w:rsidP="00000000" w:rsidRDefault="00000000" w:rsidRPr="00000000" w14:paraId="0000004A">
            <w:pPr>
              <w:rPr/>
            </w:pPr>
            <w:r w:rsidDel="00000000" w:rsidR="00000000" w:rsidRPr="00000000">
              <w:rPr>
                <w:rFonts w:ascii="Nunito Sans" w:cs="Nunito Sans" w:eastAsia="Nunito Sans" w:hAnsi="Nunito Sans"/>
                <w:b w:val="0"/>
                <w:bCs w:val="0"/>
                <w:color w:val="1d1d1d"/>
                <w:sz w:val="19"/>
                <w:szCs w:val="19"/>
                <w:rtl w:val="0"/>
              </w:rPr>
              <w:t xml:space="preserve">Caleb Tyson</w:t>
            </w:r>
            <w:r w:rsidDel="00000000" w:rsidR="00000000" w:rsidRPr="00000000">
              <w:rPr>
                <w:rtl w:val="0"/>
              </w:rPr>
            </w:r>
          </w:p>
        </w:tc>
      </w:tr>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4B">
            <w:pPr>
              <w:rPr/>
            </w:pPr>
            <w:r w:rsidDel="00000000" w:rsidR="00000000" w:rsidRPr="00000000">
              <w:rPr>
                <w:rFonts w:ascii="Nunito Sans" w:cs="Nunito Sans" w:eastAsia="Nunito Sans" w:hAnsi="Nunito Sans"/>
                <w:b w:val="1"/>
                <w:bCs w:val="1"/>
                <w:color w:val="1d1d1d"/>
                <w:sz w:val="19"/>
                <w:szCs w:val="19"/>
                <w:rtl w:val="0"/>
              </w:rPr>
              <w:t xml:space="preserve">Colorist</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4C">
            <w:pPr>
              <w:rPr/>
            </w:pPr>
            <w:r w:rsidDel="00000000" w:rsidR="00000000" w:rsidRPr="00000000">
              <w:rPr>
                <w:rFonts w:ascii="Nunito Sans" w:cs="Nunito Sans" w:eastAsia="Nunito Sans" w:hAnsi="Nunito Sans"/>
                <w:b w:val="0"/>
                <w:bCs w:val="0"/>
                <w:color w:val="1d1d1d"/>
                <w:sz w:val="19"/>
                <w:szCs w:val="19"/>
                <w:rtl w:val="0"/>
              </w:rPr>
              <w:t xml:space="preserve">Caleb Tyson</w:t>
            </w:r>
            <w:r w:rsidDel="00000000" w:rsidR="00000000" w:rsidRPr="00000000">
              <w:rPr>
                <w:rtl w:val="0"/>
              </w:rPr>
            </w:r>
          </w:p>
        </w:tc>
      </w:tr>
      <w:tr>
        <w:trPr>
          <w:cantSplit w:val="0"/>
          <w:tblHeader w:val="0"/>
        </w:trPr>
        <w:tc>
          <w:tcPr>
            <w:tcMar>
              <w:top w:w="85.0" w:type="dxa"/>
              <w:left w:w="130.0" w:type="dxa"/>
              <w:bottom w:w="85.0" w:type="dxa"/>
              <w:right w:w="130.0" w:type="dxa"/>
            </w:tcMar>
          </w:tcPr>
          <w:p w:rsidR="00000000" w:rsidDel="00000000" w:rsidP="00000000" w:rsidRDefault="00000000" w:rsidRPr="00000000" w14:paraId="0000004D">
            <w:pPr>
              <w:rPr/>
            </w:pPr>
            <w:r w:rsidDel="00000000" w:rsidR="00000000" w:rsidRPr="00000000">
              <w:rPr>
                <w:rFonts w:ascii="Nunito Sans" w:cs="Nunito Sans" w:eastAsia="Nunito Sans" w:hAnsi="Nunito Sans"/>
                <w:b w:val="1"/>
                <w:bCs w:val="1"/>
                <w:color w:val="1d1d1d"/>
                <w:sz w:val="19"/>
                <w:szCs w:val="19"/>
                <w:rtl w:val="0"/>
              </w:rPr>
              <w:t xml:space="preserve">Visual effects</w:t>
            </w:r>
            <w:r w:rsidDel="00000000" w:rsidR="00000000" w:rsidRPr="00000000">
              <w:rPr>
                <w:rtl w:val="0"/>
              </w:rPr>
            </w:r>
          </w:p>
        </w:tc>
        <w:tc>
          <w:tcPr>
            <w:tcMar>
              <w:top w:w="85.0" w:type="dxa"/>
              <w:left w:w="130.0" w:type="dxa"/>
              <w:bottom w:w="85.0" w:type="dxa"/>
              <w:right w:w="130.0" w:type="dxa"/>
            </w:tcMar>
          </w:tcPr>
          <w:p w:rsidR="00000000" w:rsidDel="00000000" w:rsidP="00000000" w:rsidRDefault="00000000" w:rsidRPr="00000000" w14:paraId="0000004E">
            <w:pPr>
              <w:rPr/>
            </w:pPr>
            <w:r w:rsidDel="00000000" w:rsidR="00000000" w:rsidRPr="00000000">
              <w:rPr>
                <w:rFonts w:ascii="Nunito Sans" w:cs="Nunito Sans" w:eastAsia="Nunito Sans" w:hAnsi="Nunito Sans"/>
                <w:b w:val="0"/>
                <w:bCs w:val="0"/>
                <w:color w:val="1d1d1d"/>
                <w:sz w:val="19"/>
                <w:szCs w:val="19"/>
                <w:rtl w:val="0"/>
              </w:rPr>
              <w:t xml:space="preserve">Timothy Medina</w:t>
            </w:r>
            <w:r w:rsidDel="00000000" w:rsidR="00000000" w:rsidRPr="00000000">
              <w:rPr>
                <w:rtl w:val="0"/>
              </w:rPr>
            </w:r>
          </w:p>
        </w:tc>
      </w:tr>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4F">
            <w:pPr>
              <w:rPr/>
            </w:pPr>
            <w:r w:rsidDel="00000000" w:rsidR="00000000" w:rsidRPr="00000000">
              <w:rPr>
                <w:rFonts w:ascii="Nunito Sans" w:cs="Nunito Sans" w:eastAsia="Nunito Sans" w:hAnsi="Nunito Sans"/>
                <w:b w:val="1"/>
                <w:bCs w:val="1"/>
                <w:color w:val="1d1d1d"/>
                <w:sz w:val="19"/>
                <w:szCs w:val="19"/>
                <w:rtl w:val="0"/>
              </w:rPr>
              <w:t xml:space="preserve">Music by</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50">
            <w:pPr>
              <w:rPr/>
            </w:pPr>
            <w:r w:rsidDel="00000000" w:rsidR="00000000" w:rsidRPr="00000000">
              <w:rPr>
                <w:rFonts w:ascii="Nunito Sans" w:cs="Nunito Sans" w:eastAsia="Nunito Sans" w:hAnsi="Nunito Sans"/>
                <w:b w:val="0"/>
                <w:bCs w:val="0"/>
                <w:color w:val="1d1d1d"/>
                <w:sz w:val="19"/>
                <w:szCs w:val="19"/>
                <w:rtl w:val="0"/>
              </w:rPr>
              <w:t xml:space="preserve">Cory Rosen</w:t>
            </w:r>
            <w:r w:rsidDel="00000000" w:rsidR="00000000" w:rsidRPr="00000000">
              <w:rPr>
                <w:rtl w:val="0"/>
              </w:rPr>
            </w:r>
          </w:p>
        </w:tc>
      </w:tr>
      <w:tr>
        <w:trPr>
          <w:cantSplit w:val="0"/>
          <w:tblHeader w:val="0"/>
        </w:trPr>
        <w:tc>
          <w:tcPr>
            <w:tcMar>
              <w:top w:w="85.0" w:type="dxa"/>
              <w:left w:w="130.0" w:type="dxa"/>
              <w:bottom w:w="85.0" w:type="dxa"/>
              <w:right w:w="130.0" w:type="dxa"/>
            </w:tcMar>
          </w:tcPr>
          <w:p w:rsidR="00000000" w:rsidDel="00000000" w:rsidP="00000000" w:rsidRDefault="00000000" w:rsidRPr="00000000" w14:paraId="00000051">
            <w:pPr>
              <w:rPr/>
            </w:pPr>
            <w:r w:rsidDel="00000000" w:rsidR="00000000" w:rsidRPr="00000000">
              <w:rPr>
                <w:rFonts w:ascii="Nunito Sans" w:cs="Nunito Sans" w:eastAsia="Nunito Sans" w:hAnsi="Nunito Sans"/>
                <w:b w:val="1"/>
                <w:bCs w:val="1"/>
                <w:color w:val="1d1d1d"/>
                <w:sz w:val="19"/>
                <w:szCs w:val="19"/>
                <w:rtl w:val="0"/>
              </w:rPr>
              <w:t xml:space="preserve">Sound design</w:t>
            </w:r>
            <w:r w:rsidDel="00000000" w:rsidR="00000000" w:rsidRPr="00000000">
              <w:rPr>
                <w:rtl w:val="0"/>
              </w:rPr>
            </w:r>
          </w:p>
        </w:tc>
        <w:tc>
          <w:tcPr>
            <w:tcMar>
              <w:top w:w="85.0" w:type="dxa"/>
              <w:left w:w="130.0" w:type="dxa"/>
              <w:bottom w:w="85.0" w:type="dxa"/>
              <w:right w:w="130.0" w:type="dxa"/>
            </w:tcMar>
          </w:tcPr>
          <w:p w:rsidR="00000000" w:rsidDel="00000000" w:rsidP="00000000" w:rsidRDefault="00000000" w:rsidRPr="00000000" w14:paraId="00000052">
            <w:pPr>
              <w:rPr/>
            </w:pPr>
            <w:r w:rsidDel="00000000" w:rsidR="00000000" w:rsidRPr="00000000">
              <w:rPr>
                <w:rFonts w:ascii="Nunito Sans" w:cs="Nunito Sans" w:eastAsia="Nunito Sans" w:hAnsi="Nunito Sans"/>
                <w:b w:val="0"/>
                <w:bCs w:val="0"/>
                <w:color w:val="1d1d1d"/>
                <w:sz w:val="19"/>
                <w:szCs w:val="19"/>
                <w:rtl w:val="0"/>
              </w:rPr>
              <w:t xml:space="preserve">Josh Joyce</w:t>
            </w:r>
            <w:r w:rsidDel="00000000" w:rsidR="00000000" w:rsidRPr="00000000">
              <w:rPr>
                <w:rtl w:val="0"/>
              </w:rPr>
            </w:r>
          </w:p>
        </w:tc>
      </w:tr>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53">
            <w:pPr>
              <w:rPr/>
            </w:pPr>
            <w:r w:rsidDel="00000000" w:rsidR="00000000" w:rsidRPr="00000000">
              <w:rPr>
                <w:rFonts w:ascii="Nunito Sans" w:cs="Nunito Sans" w:eastAsia="Nunito Sans" w:hAnsi="Nunito Sans"/>
                <w:b w:val="1"/>
                <w:bCs w:val="1"/>
                <w:color w:val="1d1d1d"/>
                <w:sz w:val="19"/>
                <w:szCs w:val="19"/>
                <w:rtl w:val="0"/>
              </w:rPr>
              <w:t xml:space="preserve">Audio recording</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54">
            <w:pPr>
              <w:rPr/>
            </w:pPr>
            <w:r w:rsidDel="00000000" w:rsidR="00000000" w:rsidRPr="00000000">
              <w:rPr>
                <w:rFonts w:ascii="Nunito Sans" w:cs="Nunito Sans" w:eastAsia="Nunito Sans" w:hAnsi="Nunito Sans"/>
                <w:b w:val="0"/>
                <w:bCs w:val="0"/>
                <w:color w:val="1d1d1d"/>
                <w:sz w:val="19"/>
                <w:szCs w:val="19"/>
                <w:rtl w:val="0"/>
              </w:rPr>
              <w:t xml:space="preserve">Ethan Scott</w:t>
            </w:r>
            <w:r w:rsidDel="00000000" w:rsidR="00000000" w:rsidRPr="00000000">
              <w:rPr>
                <w:rtl w:val="0"/>
              </w:rPr>
            </w:r>
          </w:p>
        </w:tc>
      </w:tr>
      <w:tr>
        <w:trPr>
          <w:cantSplit w:val="0"/>
          <w:tblHeader w:val="0"/>
        </w:trPr>
        <w:tc>
          <w:tcPr>
            <w:tcMar>
              <w:top w:w="85.0" w:type="dxa"/>
              <w:left w:w="130.0" w:type="dxa"/>
              <w:bottom w:w="85.0" w:type="dxa"/>
              <w:right w:w="130.0" w:type="dxa"/>
            </w:tcMar>
          </w:tcPr>
          <w:p w:rsidR="00000000" w:rsidDel="00000000" w:rsidP="00000000" w:rsidRDefault="00000000" w:rsidRPr="00000000" w14:paraId="00000055">
            <w:pPr>
              <w:rPr/>
            </w:pPr>
            <w:r w:rsidDel="00000000" w:rsidR="00000000" w:rsidRPr="00000000">
              <w:rPr>
                <w:rFonts w:ascii="Nunito Sans" w:cs="Nunito Sans" w:eastAsia="Nunito Sans" w:hAnsi="Nunito Sans"/>
                <w:b w:val="1"/>
                <w:bCs w:val="1"/>
                <w:color w:val="1d1d1d"/>
                <w:sz w:val="19"/>
                <w:szCs w:val="19"/>
                <w:rtl w:val="0"/>
              </w:rPr>
              <w:t xml:space="preserve">Grip</w:t>
            </w:r>
            <w:r w:rsidDel="00000000" w:rsidR="00000000" w:rsidRPr="00000000">
              <w:rPr>
                <w:rtl w:val="0"/>
              </w:rPr>
            </w:r>
          </w:p>
        </w:tc>
        <w:tc>
          <w:tcPr>
            <w:tcMar>
              <w:top w:w="85.0" w:type="dxa"/>
              <w:left w:w="130.0" w:type="dxa"/>
              <w:bottom w:w="85.0" w:type="dxa"/>
              <w:right w:w="130.0" w:type="dxa"/>
            </w:tcMar>
          </w:tcPr>
          <w:p w:rsidR="00000000" w:rsidDel="00000000" w:rsidP="00000000" w:rsidRDefault="00000000" w:rsidRPr="00000000" w14:paraId="00000056">
            <w:pPr>
              <w:rPr/>
            </w:pPr>
            <w:r w:rsidDel="00000000" w:rsidR="00000000" w:rsidRPr="00000000">
              <w:rPr>
                <w:rFonts w:ascii="Nunito Sans" w:cs="Nunito Sans" w:eastAsia="Nunito Sans" w:hAnsi="Nunito Sans"/>
                <w:b w:val="0"/>
                <w:bCs w:val="0"/>
                <w:color w:val="1d1d1d"/>
                <w:sz w:val="19"/>
                <w:szCs w:val="19"/>
                <w:rtl w:val="0"/>
              </w:rPr>
              <w:t xml:space="preserve">Caleb Tyson, Elijah VanHanxleden</w:t>
            </w:r>
            <w:r w:rsidDel="00000000" w:rsidR="00000000" w:rsidRPr="00000000">
              <w:rPr>
                <w:rtl w:val="0"/>
              </w:rPr>
            </w:r>
          </w:p>
        </w:tc>
      </w:tr>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57">
            <w:pPr>
              <w:rPr/>
            </w:pPr>
            <w:r w:rsidDel="00000000" w:rsidR="00000000" w:rsidRPr="00000000">
              <w:rPr>
                <w:rFonts w:ascii="Nunito Sans" w:cs="Nunito Sans" w:eastAsia="Nunito Sans" w:hAnsi="Nunito Sans"/>
                <w:b w:val="1"/>
                <w:bCs w:val="1"/>
                <w:color w:val="1d1d1d"/>
                <w:sz w:val="19"/>
                <w:szCs w:val="19"/>
                <w:rtl w:val="0"/>
              </w:rPr>
              <w:t xml:space="preserve">Makeup</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58">
            <w:pPr>
              <w:rPr/>
            </w:pPr>
            <w:r w:rsidDel="00000000" w:rsidR="00000000" w:rsidRPr="00000000">
              <w:rPr>
                <w:rFonts w:ascii="Nunito Sans" w:cs="Nunito Sans" w:eastAsia="Nunito Sans" w:hAnsi="Nunito Sans"/>
                <w:b w:val="0"/>
                <w:bCs w:val="0"/>
                <w:color w:val="1d1d1d"/>
                <w:sz w:val="19"/>
                <w:szCs w:val="19"/>
                <w:rtl w:val="0"/>
              </w:rPr>
              <w:t xml:space="preserve">Chloie Kessler</w:t>
            </w:r>
            <w:r w:rsidDel="00000000" w:rsidR="00000000" w:rsidRPr="00000000">
              <w:rPr>
                <w:rtl w:val="0"/>
              </w:rPr>
            </w:r>
          </w:p>
        </w:tc>
      </w:tr>
      <w:tr>
        <w:trPr>
          <w:cantSplit w:val="0"/>
          <w:tblHeader w:val="0"/>
        </w:trPr>
        <w:tc>
          <w:tcPr>
            <w:tcMar>
              <w:top w:w="85.0" w:type="dxa"/>
              <w:left w:w="130.0" w:type="dxa"/>
              <w:bottom w:w="85.0" w:type="dxa"/>
              <w:right w:w="130.0" w:type="dxa"/>
            </w:tcMar>
          </w:tcPr>
          <w:p w:rsidR="00000000" w:rsidDel="00000000" w:rsidP="00000000" w:rsidRDefault="00000000" w:rsidRPr="00000000" w14:paraId="00000059">
            <w:pPr>
              <w:rPr/>
            </w:pPr>
            <w:r w:rsidDel="00000000" w:rsidR="00000000" w:rsidRPr="00000000">
              <w:rPr>
                <w:rFonts w:ascii="Nunito Sans" w:cs="Nunito Sans" w:eastAsia="Nunito Sans" w:hAnsi="Nunito Sans"/>
                <w:b w:val="1"/>
                <w:bCs w:val="1"/>
                <w:color w:val="1d1d1d"/>
                <w:sz w:val="19"/>
                <w:szCs w:val="19"/>
                <w:rtl w:val="0"/>
              </w:rPr>
              <w:t xml:space="preserve">Behind the scenes photography</w:t>
            </w:r>
            <w:r w:rsidDel="00000000" w:rsidR="00000000" w:rsidRPr="00000000">
              <w:rPr>
                <w:rtl w:val="0"/>
              </w:rPr>
            </w:r>
          </w:p>
        </w:tc>
        <w:tc>
          <w:tcPr>
            <w:tcMar>
              <w:top w:w="85.0" w:type="dxa"/>
              <w:left w:w="130.0" w:type="dxa"/>
              <w:bottom w:w="85.0" w:type="dxa"/>
              <w:right w:w="130.0" w:type="dxa"/>
            </w:tcMar>
          </w:tcPr>
          <w:p w:rsidR="00000000" w:rsidDel="00000000" w:rsidP="00000000" w:rsidRDefault="00000000" w:rsidRPr="00000000" w14:paraId="0000005A">
            <w:pPr>
              <w:rPr/>
            </w:pPr>
            <w:r w:rsidDel="00000000" w:rsidR="00000000" w:rsidRPr="00000000">
              <w:rPr>
                <w:rFonts w:ascii="Nunito Sans" w:cs="Nunito Sans" w:eastAsia="Nunito Sans" w:hAnsi="Nunito Sans"/>
                <w:b w:val="0"/>
                <w:bCs w:val="0"/>
                <w:color w:val="1d1d1d"/>
                <w:sz w:val="19"/>
                <w:szCs w:val="19"/>
                <w:rtl w:val="0"/>
              </w:rPr>
              <w:t xml:space="preserve">Timothy Medina</w:t>
            </w:r>
            <w:r w:rsidDel="00000000" w:rsidR="00000000" w:rsidRPr="00000000">
              <w:rPr>
                <w:rtl w:val="0"/>
              </w:rPr>
            </w:r>
          </w:p>
        </w:tc>
      </w:tr>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5B">
            <w:pPr>
              <w:rPr/>
            </w:pPr>
            <w:r w:rsidDel="00000000" w:rsidR="00000000" w:rsidRPr="00000000">
              <w:rPr>
                <w:rFonts w:ascii="Nunito Sans" w:cs="Nunito Sans" w:eastAsia="Nunito Sans" w:hAnsi="Nunito Sans"/>
                <w:b w:val="1"/>
                <w:bCs w:val="1"/>
                <w:color w:val="1d1d1d"/>
                <w:sz w:val="19"/>
                <w:szCs w:val="19"/>
                <w:rtl w:val="0"/>
              </w:rPr>
              <w:t xml:space="preserve">Behind the scenes video</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5C">
            <w:pPr>
              <w:rPr/>
            </w:pPr>
            <w:r w:rsidDel="00000000" w:rsidR="00000000" w:rsidRPr="00000000">
              <w:rPr>
                <w:rFonts w:ascii="Nunito Sans" w:cs="Nunito Sans" w:eastAsia="Nunito Sans" w:hAnsi="Nunito Sans"/>
                <w:b w:val="0"/>
                <w:bCs w:val="0"/>
                <w:color w:val="1d1d1d"/>
                <w:sz w:val="19"/>
                <w:szCs w:val="19"/>
                <w:rtl w:val="0"/>
              </w:rPr>
              <w:t xml:space="preserve">Collin Proctor</w:t>
            </w:r>
            <w:r w:rsidDel="00000000" w:rsidR="00000000" w:rsidRPr="00000000">
              <w:rPr>
                <w:rtl w:val="0"/>
              </w:rPr>
            </w:r>
          </w:p>
        </w:tc>
      </w:tr>
    </w:tbl>
    <w:p w:rsidR="00000000" w:rsidDel="00000000" w:rsidP="00000000" w:rsidRDefault="00000000" w:rsidRPr="00000000" w14:paraId="0000005D">
      <w:pPr>
        <w:spacing w:after="90" w:before="240" w:lineRule="auto"/>
        <w:rPr/>
      </w:pPr>
      <w:r w:rsidDel="00000000" w:rsidR="00000000" w:rsidRPr="00000000">
        <w:rPr>
          <w:rFonts w:ascii="Nunito Sans" w:cs="Nunito Sans" w:eastAsia="Nunito Sans" w:hAnsi="Nunito Sans"/>
          <w:b w:val="1"/>
          <w:bCs w:val="1"/>
          <w:smallCaps w:val="1"/>
          <w:color w:val="af8456"/>
          <w:sz w:val="18"/>
          <w:szCs w:val="18"/>
          <w:rtl w:val="0"/>
        </w:rPr>
        <w:t xml:space="preserve">SPECIAL THANKS</w:t>
      </w:r>
      <w:r w:rsidDel="00000000" w:rsidR="00000000" w:rsidRPr="00000000">
        <w:rPr>
          <w:rtl w:val="0"/>
        </w:rPr>
      </w:r>
    </w:p>
    <w:p w:rsidR="00000000" w:rsidDel="00000000" w:rsidP="00000000" w:rsidRDefault="00000000" w:rsidRPr="00000000" w14:paraId="0000005E">
      <w:pPr>
        <w:spacing w:after="140" w:lineRule="auto"/>
        <w:jc w:val="left"/>
        <w:rPr/>
      </w:pPr>
      <w:r w:rsidDel="00000000" w:rsidR="00000000" w:rsidRPr="00000000">
        <w:rPr>
          <w:rFonts w:ascii="Nunito Sans" w:cs="Nunito Sans" w:eastAsia="Nunito Sans" w:hAnsi="Nunito Sans"/>
          <w:b w:val="0"/>
          <w:bCs w:val="0"/>
          <w:i w:val="0"/>
          <w:iCs w:val="0"/>
          <w:color w:val="1d1d1d"/>
          <w:sz w:val="20"/>
          <w:szCs w:val="20"/>
          <w:rtl w:val="0"/>
        </w:rPr>
        <w:t xml:space="preserve">Bolivar and Caroline Medina, for the use of their home and land.</w:t>
      </w:r>
      <w:r w:rsidDel="00000000" w:rsidR="00000000" w:rsidRPr="00000000">
        <w:rPr>
          <w:rtl w:val="0"/>
        </w:rPr>
      </w:r>
    </w:p>
    <w:p w:rsidR="00000000" w:rsidDel="00000000" w:rsidP="00000000" w:rsidRDefault="00000000" w:rsidRPr="00000000" w14:paraId="0000005F">
      <w:pPr>
        <w:pageBreakBefore w:val="1"/>
        <w:rPr/>
      </w:pPr>
      <w:r w:rsidDel="00000000" w:rsidR="00000000" w:rsidRPr="00000000">
        <w:rPr>
          <w:rtl w:val="0"/>
        </w:rPr>
      </w:r>
    </w:p>
    <w:p w:rsidR="00000000" w:rsidDel="00000000" w:rsidP="00000000" w:rsidRDefault="00000000" w:rsidRPr="00000000" w14:paraId="00000060">
      <w:pPr>
        <w:pStyle w:val="Heading1"/>
        <w:spacing w:after="160" w:before="60" w:lineRule="auto"/>
        <w:rPr/>
      </w:pPr>
      <w:r w:rsidDel="00000000" w:rsidR="00000000" w:rsidRPr="00000000">
        <w:rPr>
          <w:rFonts w:ascii="Lora" w:cs="Lora" w:eastAsia="Lora" w:hAnsi="Lora"/>
          <w:b w:val="1"/>
          <w:bCs w:val="1"/>
          <w:color w:val="1a3f37"/>
          <w:sz w:val="30"/>
          <w:szCs w:val="30"/>
          <w:rtl w:val="0"/>
        </w:rPr>
        <w:t xml:space="preserve">Stills</w:t>
      </w:r>
      <w:r w:rsidDel="00000000" w:rsidR="00000000" w:rsidRPr="00000000">
        <w:rPr>
          <w:rtl w:val="0"/>
        </w:rPr>
      </w:r>
    </w:p>
    <w:p w:rsidR="00000000" w:rsidDel="00000000" w:rsidP="00000000" w:rsidRDefault="00000000" w:rsidRPr="00000000" w14:paraId="00000061">
      <w:pPr>
        <w:spacing w:after="60" w:before="60" w:lineRule="auto"/>
        <w:jc w:val="left"/>
        <w:rPr/>
      </w:pPr>
      <w:r w:rsidDel="00000000" w:rsidR="00000000" w:rsidRPr="00000000">
        <w:rPr/>
        <w:drawing>
          <wp:inline distB="0" distT="0" distL="0" distR="0">
            <wp:extent cx="5324475" cy="2247900"/>
            <wp:effectExtent b="0" l="0" r="0" t="0"/>
            <wp:docPr id="4"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5324475"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spacing w:after="200" w:lineRule="auto"/>
        <w:jc w:val="left"/>
        <w:rPr/>
      </w:pPr>
      <w:r w:rsidDel="00000000" w:rsidR="00000000" w:rsidRPr="00000000">
        <w:rPr>
          <w:rFonts w:ascii="Nunito Sans" w:cs="Nunito Sans" w:eastAsia="Nunito Sans" w:hAnsi="Nunito Sans"/>
          <w:smallCaps w:val="1"/>
          <w:color w:val="6b6b6b"/>
          <w:sz w:val="16"/>
          <w:szCs w:val="16"/>
          <w:rtl w:val="0"/>
        </w:rPr>
        <w:t xml:space="preserve">JESSE JOSEPHIC AS THE CREATURE</w:t>
      </w:r>
      <w:r w:rsidDel="00000000" w:rsidR="00000000" w:rsidRPr="00000000">
        <w:rPr>
          <w:rtl w:val="0"/>
        </w:rPr>
      </w:r>
    </w:p>
    <w:p w:rsidR="00000000" w:rsidDel="00000000" w:rsidP="00000000" w:rsidRDefault="00000000" w:rsidRPr="00000000" w14:paraId="00000063">
      <w:pPr>
        <w:spacing w:after="60" w:before="60" w:lineRule="auto"/>
        <w:jc w:val="left"/>
        <w:rPr/>
      </w:pPr>
      <w:r w:rsidDel="00000000" w:rsidR="00000000" w:rsidRPr="00000000">
        <w:rPr/>
        <w:drawing>
          <wp:inline distB="0" distT="0" distL="0" distR="0">
            <wp:extent cx="5324475" cy="2247900"/>
            <wp:effectExtent b="0" l="0" r="0" t="0"/>
            <wp:docPr id="3"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5324475"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spacing w:after="200" w:lineRule="auto"/>
        <w:jc w:val="left"/>
        <w:rPr/>
      </w:pPr>
      <w:r w:rsidDel="00000000" w:rsidR="00000000" w:rsidRPr="00000000">
        <w:rPr>
          <w:rFonts w:ascii="Nunito Sans" w:cs="Nunito Sans" w:eastAsia="Nunito Sans" w:hAnsi="Nunito Sans"/>
          <w:smallCaps w:val="1"/>
          <w:color w:val="6b6b6b"/>
          <w:sz w:val="16"/>
          <w:szCs w:val="16"/>
          <w:rtl w:val="0"/>
        </w:rPr>
        <w:t xml:space="preserve">JORDAN DONALDSON AS EDGAR</w:t>
      </w:r>
      <w:r w:rsidDel="00000000" w:rsidR="00000000" w:rsidRPr="00000000">
        <w:rPr>
          <w:rtl w:val="0"/>
        </w:rPr>
      </w:r>
    </w:p>
    <w:p w:rsidR="00000000" w:rsidDel="00000000" w:rsidP="00000000" w:rsidRDefault="00000000" w:rsidRPr="00000000" w14:paraId="00000065">
      <w:pPr>
        <w:spacing w:after="60" w:before="60" w:lineRule="auto"/>
        <w:jc w:val="left"/>
        <w:rPr/>
      </w:pPr>
      <w:r w:rsidDel="00000000" w:rsidR="00000000" w:rsidRPr="00000000">
        <w:rPr/>
        <w:drawing>
          <wp:inline distB="0" distT="0" distL="0" distR="0">
            <wp:extent cx="5324475" cy="2247900"/>
            <wp:effectExtent b="0" l="0" r="0" t="0"/>
            <wp:docPr id="6"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324475"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spacing w:after="200" w:lineRule="auto"/>
        <w:jc w:val="left"/>
        <w:rPr/>
      </w:pPr>
      <w:r w:rsidDel="00000000" w:rsidR="00000000" w:rsidRPr="00000000">
        <w:rPr>
          <w:rFonts w:ascii="Nunito Sans" w:cs="Nunito Sans" w:eastAsia="Nunito Sans" w:hAnsi="Nunito Sans"/>
          <w:smallCaps w:val="1"/>
          <w:color w:val="6b6b6b"/>
          <w:sz w:val="16"/>
          <w:szCs w:val="16"/>
          <w:rtl w:val="0"/>
        </w:rPr>
        <w:t xml:space="preserve">JORDAN DONALDSON AS EDGAR</w:t>
      </w:r>
      <w:r w:rsidDel="00000000" w:rsidR="00000000" w:rsidRPr="00000000">
        <w:rPr>
          <w:rtl w:val="0"/>
        </w:rPr>
      </w:r>
    </w:p>
    <w:p w:rsidR="00000000" w:rsidDel="00000000" w:rsidP="00000000" w:rsidRDefault="00000000" w:rsidRPr="00000000" w14:paraId="00000067">
      <w:pPr>
        <w:pageBreakBefore w:val="1"/>
        <w:rPr/>
      </w:pPr>
      <w:r w:rsidDel="00000000" w:rsidR="00000000" w:rsidRPr="00000000">
        <w:rPr>
          <w:rtl w:val="0"/>
        </w:rPr>
      </w:r>
    </w:p>
    <w:p w:rsidR="00000000" w:rsidDel="00000000" w:rsidP="00000000" w:rsidRDefault="00000000" w:rsidRPr="00000000" w14:paraId="00000068">
      <w:pPr>
        <w:spacing w:after="60" w:before="60" w:lineRule="auto"/>
        <w:jc w:val="left"/>
        <w:rPr/>
      </w:pPr>
      <w:r w:rsidDel="00000000" w:rsidR="00000000" w:rsidRPr="00000000">
        <w:rPr/>
        <w:drawing>
          <wp:inline distB="0" distT="0" distL="0" distR="0">
            <wp:extent cx="5324475" cy="2247900"/>
            <wp:effectExtent b="0" l="0" r="0" t="0"/>
            <wp:docPr id="5"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5324475"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spacing w:after="200" w:lineRule="auto"/>
        <w:jc w:val="left"/>
        <w:rPr/>
      </w:pPr>
      <w:r w:rsidDel="00000000" w:rsidR="00000000" w:rsidRPr="00000000">
        <w:rPr>
          <w:rFonts w:ascii="Nunito Sans" w:cs="Nunito Sans" w:eastAsia="Nunito Sans" w:hAnsi="Nunito Sans"/>
          <w:smallCaps w:val="1"/>
          <w:color w:val="6b6b6b"/>
          <w:sz w:val="16"/>
          <w:szCs w:val="16"/>
          <w:rtl w:val="0"/>
        </w:rPr>
        <w:t xml:space="preserve">ARÉANNA KROLL AS THE WOMAN</w:t>
      </w:r>
      <w:r w:rsidDel="00000000" w:rsidR="00000000" w:rsidRPr="00000000">
        <w:rPr>
          <w:rtl w:val="0"/>
        </w:rPr>
      </w:r>
    </w:p>
    <w:p w:rsidR="00000000" w:rsidDel="00000000" w:rsidP="00000000" w:rsidRDefault="00000000" w:rsidRPr="00000000" w14:paraId="0000006A">
      <w:pPr>
        <w:spacing w:after="60" w:before="60" w:lineRule="auto"/>
        <w:jc w:val="left"/>
        <w:rPr/>
      </w:pPr>
      <w:r w:rsidDel="00000000" w:rsidR="00000000" w:rsidRPr="00000000">
        <w:rPr/>
        <w:drawing>
          <wp:inline distB="0" distT="0" distL="0" distR="0">
            <wp:extent cx="5324475" cy="2247900"/>
            <wp:effectExtent b="0" l="0" r="0" t="0"/>
            <wp:docPr id="1"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5324475"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spacing w:after="200" w:lineRule="auto"/>
        <w:jc w:val="left"/>
        <w:rPr/>
      </w:pPr>
      <w:r w:rsidDel="00000000" w:rsidR="00000000" w:rsidRPr="00000000">
        <w:rPr>
          <w:rFonts w:ascii="Nunito Sans" w:cs="Nunito Sans" w:eastAsia="Nunito Sans" w:hAnsi="Nunito Sans"/>
          <w:smallCaps w:val="1"/>
          <w:color w:val="6b6b6b"/>
          <w:sz w:val="16"/>
          <w:szCs w:val="16"/>
          <w:rtl w:val="0"/>
        </w:rPr>
        <w:t xml:space="preserve">THE BELL</w:t>
      </w:r>
      <w:r w:rsidDel="00000000" w:rsidR="00000000" w:rsidRPr="00000000">
        <w:rPr>
          <w:rtl w:val="0"/>
        </w:rPr>
      </w:r>
    </w:p>
    <w:p w:rsidR="00000000" w:rsidDel="00000000" w:rsidP="00000000" w:rsidRDefault="00000000" w:rsidRPr="00000000" w14:paraId="0000006C">
      <w:pPr>
        <w:spacing w:after="140" w:lineRule="auto"/>
        <w:jc w:val="left"/>
        <w:rPr/>
      </w:pPr>
      <w:r w:rsidDel="00000000" w:rsidR="00000000" w:rsidRPr="00000000">
        <w:rPr>
          <w:rFonts w:ascii="Nunito Sans" w:cs="Nunito Sans" w:eastAsia="Nunito Sans" w:hAnsi="Nunito Sans"/>
          <w:b w:val="0"/>
          <w:bCs w:val="0"/>
          <w:i w:val="1"/>
          <w:iCs w:val="1"/>
          <w:color w:val="6b6b6b"/>
          <w:sz w:val="18"/>
          <w:szCs w:val="18"/>
          <w:rtl w:val="0"/>
        </w:rPr>
        <w:t xml:space="preserve">High resolution stills and poster art available on request.</w:t>
      </w:r>
      <w:r w:rsidDel="00000000" w:rsidR="00000000" w:rsidRPr="00000000">
        <w:rPr>
          <w:rtl w:val="0"/>
        </w:rPr>
      </w:r>
    </w:p>
    <w:p w:rsidR="00000000" w:rsidDel="00000000" w:rsidP="00000000" w:rsidRDefault="00000000" w:rsidRPr="00000000" w14:paraId="0000006D">
      <w:pPr>
        <w:spacing w:after="140" w:lineRule="auto"/>
        <w:jc w:val="left"/>
        <w:rPr/>
      </w:pPr>
      <w:r w:rsidDel="00000000" w:rsidR="00000000" w:rsidRPr="00000000">
        <w:rPr>
          <w:rFonts w:ascii="Nunito Sans" w:cs="Nunito Sans" w:eastAsia="Nunito Sans" w:hAnsi="Nunito Sans"/>
          <w:b w:val="0"/>
          <w:bCs w:val="0"/>
          <w:i w:val="1"/>
          <w:iCs w:val="1"/>
          <w:color w:val="6b6b6b"/>
          <w:sz w:val="18"/>
          <w:szCs w:val="18"/>
          <w:rtl w:val="0"/>
        </w:rPr>
        <w:t xml:space="preserve">Stills courtesy of Stump &amp; Root Co.</w:t>
      </w:r>
      <w:r w:rsidDel="00000000" w:rsidR="00000000" w:rsidRPr="00000000">
        <w:rPr>
          <w:rtl w:val="0"/>
        </w:rPr>
      </w:r>
    </w:p>
    <w:p w:rsidR="00000000" w:rsidDel="00000000" w:rsidP="00000000" w:rsidRDefault="00000000" w:rsidRPr="00000000" w14:paraId="0000006E">
      <w:pPr>
        <w:pageBreakBefore w:val="1"/>
        <w:rPr/>
      </w:pPr>
      <w:r w:rsidDel="00000000" w:rsidR="00000000" w:rsidRPr="00000000">
        <w:rPr>
          <w:rtl w:val="0"/>
        </w:rPr>
      </w:r>
    </w:p>
    <w:p w:rsidR="00000000" w:rsidDel="00000000" w:rsidP="00000000" w:rsidRDefault="00000000" w:rsidRPr="00000000" w14:paraId="0000006F">
      <w:pPr>
        <w:pStyle w:val="Heading1"/>
        <w:spacing w:after="160" w:before="60" w:lineRule="auto"/>
        <w:rPr/>
      </w:pPr>
      <w:r w:rsidDel="00000000" w:rsidR="00000000" w:rsidRPr="00000000">
        <w:rPr>
          <w:rFonts w:ascii="Lora" w:cs="Lora" w:eastAsia="Lora" w:hAnsi="Lora"/>
          <w:b w:val="1"/>
          <w:bCs w:val="1"/>
          <w:color w:val="1a3f37"/>
          <w:sz w:val="30"/>
          <w:szCs w:val="30"/>
          <w:rtl w:val="0"/>
        </w:rPr>
        <w:t xml:space="preserve">Contact</w:t>
      </w: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0"/>
        <w:gridCol w:w="6460"/>
        <w:tblGridChange w:id="0">
          <w:tblGrid>
            <w:gridCol w:w="2900"/>
            <w:gridCol w:w="6460"/>
          </w:tblGrid>
        </w:tblGridChange>
      </w:tblGrid>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70">
            <w:pPr>
              <w:rPr/>
            </w:pPr>
            <w:r w:rsidDel="00000000" w:rsidR="00000000" w:rsidRPr="00000000">
              <w:rPr>
                <w:rFonts w:ascii="Nunito Sans" w:cs="Nunito Sans" w:eastAsia="Nunito Sans" w:hAnsi="Nunito Sans"/>
                <w:b w:val="1"/>
                <w:bCs w:val="1"/>
                <w:color w:val="1d1d1d"/>
                <w:sz w:val="19"/>
                <w:szCs w:val="19"/>
                <w:rtl w:val="0"/>
              </w:rPr>
              <w:t xml:space="preserve">Timothy Medina</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71">
            <w:pPr>
              <w:rPr/>
            </w:pPr>
            <w:r w:rsidDel="00000000" w:rsidR="00000000" w:rsidRPr="00000000">
              <w:rPr>
                <w:rFonts w:ascii="Nunito Sans" w:cs="Nunito Sans" w:eastAsia="Nunito Sans" w:hAnsi="Nunito Sans"/>
                <w:b w:val="0"/>
                <w:bCs w:val="0"/>
                <w:color w:val="1d1d1d"/>
                <w:sz w:val="19"/>
                <w:szCs w:val="19"/>
                <w:rtl w:val="0"/>
              </w:rPr>
              <w:t xml:space="preserve">Director, Stump &amp; Root Co.</w:t>
            </w:r>
            <w:r w:rsidDel="00000000" w:rsidR="00000000" w:rsidRPr="00000000">
              <w:rPr>
                <w:rtl w:val="0"/>
              </w:rPr>
            </w:r>
          </w:p>
        </w:tc>
      </w:tr>
      <w:tr>
        <w:trPr>
          <w:cantSplit w:val="0"/>
          <w:tblHeader w:val="0"/>
        </w:trPr>
        <w:tc>
          <w:tcPr>
            <w:tcMar>
              <w:top w:w="85.0" w:type="dxa"/>
              <w:left w:w="130.0" w:type="dxa"/>
              <w:bottom w:w="85.0" w:type="dxa"/>
              <w:right w:w="130.0" w:type="dxa"/>
            </w:tcMar>
          </w:tcPr>
          <w:p w:rsidR="00000000" w:rsidDel="00000000" w:rsidP="00000000" w:rsidRDefault="00000000" w:rsidRPr="00000000" w14:paraId="00000072">
            <w:pPr>
              <w:rPr/>
            </w:pPr>
            <w:r w:rsidDel="00000000" w:rsidR="00000000" w:rsidRPr="00000000">
              <w:rPr>
                <w:rFonts w:ascii="Nunito Sans" w:cs="Nunito Sans" w:eastAsia="Nunito Sans" w:hAnsi="Nunito Sans"/>
                <w:b w:val="1"/>
                <w:bCs w:val="1"/>
                <w:color w:val="1d1d1d"/>
                <w:sz w:val="19"/>
                <w:szCs w:val="19"/>
                <w:rtl w:val="0"/>
              </w:rPr>
              <w:t xml:space="preserve">Email</w:t>
            </w:r>
            <w:r w:rsidDel="00000000" w:rsidR="00000000" w:rsidRPr="00000000">
              <w:rPr>
                <w:rtl w:val="0"/>
              </w:rPr>
            </w:r>
          </w:p>
        </w:tc>
        <w:tc>
          <w:tcPr>
            <w:tcMar>
              <w:top w:w="85.0" w:type="dxa"/>
              <w:left w:w="130.0" w:type="dxa"/>
              <w:bottom w:w="85.0" w:type="dxa"/>
              <w:right w:w="130.0" w:type="dxa"/>
            </w:tcMar>
          </w:tcPr>
          <w:p w:rsidR="00000000" w:rsidDel="00000000" w:rsidP="00000000" w:rsidRDefault="00000000" w:rsidRPr="00000000" w14:paraId="00000073">
            <w:pPr>
              <w:rPr/>
            </w:pPr>
            <w:r w:rsidDel="00000000" w:rsidR="00000000" w:rsidRPr="00000000">
              <w:rPr>
                <w:rFonts w:ascii="Nunito Sans" w:cs="Nunito Sans" w:eastAsia="Nunito Sans" w:hAnsi="Nunito Sans"/>
                <w:b w:val="0"/>
                <w:bCs w:val="0"/>
                <w:color w:val="1d1d1d"/>
                <w:sz w:val="19"/>
                <w:szCs w:val="19"/>
                <w:rtl w:val="0"/>
              </w:rPr>
              <w:t xml:space="preserve">hello@stumpandroot.co</w:t>
            </w:r>
            <w:r w:rsidDel="00000000" w:rsidR="00000000" w:rsidRPr="00000000">
              <w:rPr>
                <w:rtl w:val="0"/>
              </w:rPr>
            </w:r>
          </w:p>
        </w:tc>
      </w:tr>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74">
            <w:pPr>
              <w:rPr/>
            </w:pPr>
            <w:r w:rsidDel="00000000" w:rsidR="00000000" w:rsidRPr="00000000">
              <w:rPr>
                <w:rFonts w:ascii="Nunito Sans" w:cs="Nunito Sans" w:eastAsia="Nunito Sans" w:hAnsi="Nunito Sans"/>
                <w:b w:val="1"/>
                <w:bCs w:val="1"/>
                <w:color w:val="1d1d1d"/>
                <w:sz w:val="19"/>
                <w:szCs w:val="19"/>
                <w:rtl w:val="0"/>
              </w:rPr>
              <w:t xml:space="preserve">Website</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75">
            <w:pPr>
              <w:rPr/>
            </w:pPr>
            <w:r w:rsidDel="00000000" w:rsidR="00000000" w:rsidRPr="00000000">
              <w:rPr>
                <w:rFonts w:ascii="Nunito Sans" w:cs="Nunito Sans" w:eastAsia="Nunito Sans" w:hAnsi="Nunito Sans"/>
                <w:b w:val="0"/>
                <w:bCs w:val="0"/>
                <w:color w:val="1d1d1d"/>
                <w:sz w:val="19"/>
                <w:szCs w:val="19"/>
                <w:rtl w:val="0"/>
              </w:rPr>
              <w:t xml:space="preserve">stumpandroot.co</w:t>
            </w:r>
            <w:r w:rsidDel="00000000" w:rsidR="00000000" w:rsidRPr="00000000">
              <w:rPr>
                <w:rtl w:val="0"/>
              </w:rPr>
            </w:r>
          </w:p>
        </w:tc>
      </w:tr>
      <w:tr>
        <w:trPr>
          <w:cantSplit w:val="0"/>
          <w:tblHeader w:val="0"/>
        </w:trPr>
        <w:tc>
          <w:tcPr>
            <w:tcMar>
              <w:top w:w="85.0" w:type="dxa"/>
              <w:left w:w="130.0" w:type="dxa"/>
              <w:bottom w:w="85.0" w:type="dxa"/>
              <w:right w:w="130.0" w:type="dxa"/>
            </w:tcMar>
          </w:tcPr>
          <w:p w:rsidR="00000000" w:rsidDel="00000000" w:rsidP="00000000" w:rsidRDefault="00000000" w:rsidRPr="00000000" w14:paraId="00000076">
            <w:pPr>
              <w:rPr/>
            </w:pPr>
            <w:r w:rsidDel="00000000" w:rsidR="00000000" w:rsidRPr="00000000">
              <w:rPr>
                <w:rFonts w:ascii="Nunito Sans" w:cs="Nunito Sans" w:eastAsia="Nunito Sans" w:hAnsi="Nunito Sans"/>
                <w:b w:val="1"/>
                <w:bCs w:val="1"/>
                <w:color w:val="1d1d1d"/>
                <w:sz w:val="19"/>
                <w:szCs w:val="19"/>
                <w:rtl w:val="0"/>
              </w:rPr>
              <w:t xml:space="preserve">Film page</w:t>
            </w:r>
            <w:r w:rsidDel="00000000" w:rsidR="00000000" w:rsidRPr="00000000">
              <w:rPr>
                <w:rtl w:val="0"/>
              </w:rPr>
            </w:r>
          </w:p>
        </w:tc>
        <w:tc>
          <w:tcPr>
            <w:tcMar>
              <w:top w:w="85.0" w:type="dxa"/>
              <w:left w:w="130.0" w:type="dxa"/>
              <w:bottom w:w="85.0" w:type="dxa"/>
              <w:right w:w="130.0" w:type="dxa"/>
            </w:tcMar>
          </w:tcPr>
          <w:p w:rsidR="00000000" w:rsidDel="00000000" w:rsidP="00000000" w:rsidRDefault="00000000" w:rsidRPr="00000000" w14:paraId="00000077">
            <w:pPr>
              <w:rPr/>
            </w:pPr>
            <w:r w:rsidDel="00000000" w:rsidR="00000000" w:rsidRPr="00000000">
              <w:rPr>
                <w:rFonts w:ascii="Nunito Sans" w:cs="Nunito Sans" w:eastAsia="Nunito Sans" w:hAnsi="Nunito Sans"/>
                <w:b w:val="0"/>
                <w:bCs w:val="0"/>
                <w:color w:val="1d1d1d"/>
                <w:sz w:val="19"/>
                <w:szCs w:val="19"/>
                <w:rtl w:val="0"/>
              </w:rPr>
              <w:t xml:space="preserve">stumpandroot.co/what-beckons-in-the-wood</w:t>
            </w:r>
            <w:r w:rsidDel="00000000" w:rsidR="00000000" w:rsidRPr="00000000">
              <w:rPr>
                <w:rtl w:val="0"/>
              </w:rPr>
            </w:r>
          </w:p>
        </w:tc>
      </w:tr>
      <w:tr>
        <w:trPr>
          <w:cantSplit w:val="0"/>
          <w:tblHeader w:val="0"/>
        </w:trPr>
        <w:tc>
          <w:tcPr>
            <w:shd w:fill="f5f2e1" w:val="clear"/>
            <w:tcMar>
              <w:top w:w="85.0" w:type="dxa"/>
              <w:left w:w="130.0" w:type="dxa"/>
              <w:bottom w:w="85.0" w:type="dxa"/>
              <w:right w:w="130.0" w:type="dxa"/>
            </w:tcMar>
          </w:tcPr>
          <w:p w:rsidR="00000000" w:rsidDel="00000000" w:rsidP="00000000" w:rsidRDefault="00000000" w:rsidRPr="00000000" w14:paraId="00000078">
            <w:pPr>
              <w:rPr/>
            </w:pPr>
            <w:r w:rsidDel="00000000" w:rsidR="00000000" w:rsidRPr="00000000">
              <w:rPr>
                <w:rFonts w:ascii="Nunito Sans" w:cs="Nunito Sans" w:eastAsia="Nunito Sans" w:hAnsi="Nunito Sans"/>
                <w:b w:val="1"/>
                <w:bCs w:val="1"/>
                <w:color w:val="1d1d1d"/>
                <w:sz w:val="19"/>
                <w:szCs w:val="19"/>
                <w:rtl w:val="0"/>
              </w:rPr>
              <w:t xml:space="preserve">Screener</w:t>
            </w:r>
            <w:r w:rsidDel="00000000" w:rsidR="00000000" w:rsidRPr="00000000">
              <w:rPr>
                <w:rtl w:val="0"/>
              </w:rPr>
            </w:r>
          </w:p>
        </w:tc>
        <w:tc>
          <w:tcPr>
            <w:shd w:fill="f5f2e1" w:val="clear"/>
            <w:tcMar>
              <w:top w:w="85.0" w:type="dxa"/>
              <w:left w:w="130.0" w:type="dxa"/>
              <w:bottom w:w="85.0" w:type="dxa"/>
              <w:right w:w="130.0" w:type="dxa"/>
            </w:tcMar>
          </w:tcPr>
          <w:p w:rsidR="00000000" w:rsidDel="00000000" w:rsidP="00000000" w:rsidRDefault="00000000" w:rsidRPr="00000000" w14:paraId="00000079">
            <w:pPr>
              <w:rPr/>
            </w:pPr>
            <w:r w:rsidDel="00000000" w:rsidR="00000000" w:rsidRPr="00000000">
              <w:rPr>
                <w:rFonts w:ascii="Nunito Sans" w:cs="Nunito Sans" w:eastAsia="Nunito Sans" w:hAnsi="Nunito Sans"/>
                <w:b w:val="0"/>
                <w:bCs w:val="0"/>
                <w:color w:val="1d1d1d"/>
                <w:sz w:val="19"/>
                <w:szCs w:val="19"/>
                <w:rtl w:val="0"/>
              </w:rPr>
              <w:t xml:space="preserve">Available on request</w:t>
            </w:r>
            <w:r w:rsidDel="00000000" w:rsidR="00000000" w:rsidRPr="00000000">
              <w:rPr>
                <w:rtl w:val="0"/>
              </w:rPr>
            </w:r>
          </w:p>
        </w:tc>
      </w:tr>
    </w:tbl>
    <w:p w:rsidR="00000000" w:rsidDel="00000000" w:rsidP="00000000" w:rsidRDefault="00000000" w:rsidRPr="00000000" w14:paraId="0000007A">
      <w:pPr>
        <w:pBdr>
          <w:bottom w:color="af8456" w:space="6" w:sz="6" w:val="single"/>
        </w:pBdr>
        <w:spacing w:after="200" w:before="120" w:lineRule="auto"/>
        <w:rPr/>
      </w:pPr>
      <w:r w:rsidDel="00000000" w:rsidR="00000000" w:rsidRPr="00000000">
        <w:rPr>
          <w:rtl w:val="0"/>
        </w:rPr>
      </w:r>
    </w:p>
    <w:p w:rsidR="00000000" w:rsidDel="00000000" w:rsidP="00000000" w:rsidRDefault="00000000" w:rsidRPr="00000000" w14:paraId="0000007B">
      <w:pPr>
        <w:spacing w:after="140" w:lineRule="auto"/>
        <w:jc w:val="left"/>
        <w:rPr/>
      </w:pPr>
      <w:r w:rsidDel="00000000" w:rsidR="00000000" w:rsidRPr="00000000">
        <w:rPr>
          <w:rFonts w:ascii="Nunito Sans" w:cs="Nunito Sans" w:eastAsia="Nunito Sans" w:hAnsi="Nunito Sans"/>
          <w:b w:val="0"/>
          <w:bCs w:val="0"/>
          <w:i w:val="0"/>
          <w:iCs w:val="0"/>
          <w:color w:val="6b6b6b"/>
          <w:sz w:val="18"/>
          <w:szCs w:val="18"/>
          <w:rtl w:val="0"/>
        </w:rPr>
        <w:t xml:space="preserve">(c) 2026 Stump &amp; Root Co. All rights reserved.</w:t>
      </w:r>
      <w:r w:rsidDel="00000000" w:rsidR="00000000" w:rsidRPr="00000000">
        <w:rPr>
          <w:rtl w:val="0"/>
        </w:rPr>
      </w:r>
    </w:p>
    <w:p w:rsidR="00000000" w:rsidDel="00000000" w:rsidP="00000000" w:rsidRDefault="00000000" w:rsidRPr="00000000" w14:paraId="0000007C">
      <w:pPr>
        <w:spacing w:after="140" w:lineRule="auto"/>
        <w:jc w:val="left"/>
        <w:rPr/>
      </w:pPr>
      <w:r w:rsidDel="00000000" w:rsidR="00000000" w:rsidRPr="00000000">
        <w:rPr>
          <w:rFonts w:ascii="Nunito Sans" w:cs="Nunito Sans" w:eastAsia="Nunito Sans" w:hAnsi="Nunito Sans"/>
          <w:b w:val="0"/>
          <w:bCs w:val="0"/>
          <w:i w:val="1"/>
          <w:iCs w:val="1"/>
          <w:color w:val="6b6b6b"/>
          <w:sz w:val="18"/>
          <w:szCs w:val="18"/>
          <w:rtl w:val="0"/>
        </w:rPr>
        <w:t xml:space="preserve">The characters and events depicted in this film are fictitious. Any similarity to actual persons, living or dead, is purely coincidental.</w:t>
      </w:r>
      <w:r w:rsidDel="00000000" w:rsidR="00000000" w:rsidRPr="00000000">
        <w:rPr>
          <w:rtl w:val="0"/>
        </w:rPr>
      </w:r>
    </w:p>
    <w:sectPr>
      <w:pgSz w:h="15840" w:w="12240" w:orient="portrait"/>
      <w:pgMar w:bottom="1224" w:top="1224"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uni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jpg"/><Relationship Id="rId10" Type="http://schemas.openxmlformats.org/officeDocument/2006/relationships/image" Target="media/image3.jpg"/><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image" Target="media/image6.jpg"/><Relationship Id="rId7" Type="http://schemas.openxmlformats.org/officeDocument/2006/relationships/image" Target="media/image5.jp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 Id="rId5" Type="http://schemas.openxmlformats.org/officeDocument/2006/relationships/font" Target="fonts/NunitoSans-regular.ttf"/><Relationship Id="rId6" Type="http://schemas.openxmlformats.org/officeDocument/2006/relationships/font" Target="fonts/NunitoSans-bold.ttf"/><Relationship Id="rId7" Type="http://schemas.openxmlformats.org/officeDocument/2006/relationships/font" Target="fonts/NunitoSans-italic.ttf"/><Relationship Id="rId8" Type="http://schemas.openxmlformats.org/officeDocument/2006/relationships/font" Target="fonts/Nuni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