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72B10">
      <w:pPr>
        <w:pStyle w:val="32"/>
        <w:rPr>
          <w:rFonts w:hint="eastAsia" w:ascii="等线" w:hAnsi="等线" w:eastAsia="等线" w:cs="等线"/>
          <w:b/>
          <w:bCs/>
          <w:sz w:val="40"/>
          <w:szCs w:val="60"/>
        </w:rPr>
      </w:pPr>
      <w:r>
        <w:rPr>
          <w:rFonts w:hint="eastAsia" w:ascii="等线" w:hAnsi="等线" w:eastAsia="等线" w:cs="等线"/>
          <w:b/>
          <w:bCs/>
          <w:sz w:val="40"/>
          <w:szCs w:val="60"/>
        </w:rPr>
        <w:t>全球人工智能可持续发展最佳实践大赛申报表</w:t>
      </w:r>
    </w:p>
    <w:p w14:paraId="12EB842A">
      <w:pPr>
        <w:rPr>
          <w:rFonts w:hint="eastAsia" w:ascii="等线" w:hAnsi="等线" w:eastAsia="等线" w:cs="等线"/>
          <w:sz w:val="21"/>
          <w:szCs w:val="28"/>
        </w:rPr>
      </w:pPr>
      <w:r>
        <w:rPr>
          <w:rFonts w:hint="eastAsia" w:ascii="等线" w:hAnsi="等线" w:eastAsia="等线" w:cs="等线"/>
          <w:b/>
          <w:bCs/>
          <w:sz w:val="28"/>
          <w:szCs w:val="40"/>
        </w:rPr>
        <w:t>Global Call for AI × SDG Best Practices 2026  Application Form</w:t>
      </w:r>
    </w:p>
    <w:p w14:paraId="777A2076">
      <w:pPr>
        <w:pStyle w:val="3"/>
        <w:rPr>
          <w:rFonts w:hint="eastAsia" w:ascii="等线" w:hAnsi="等线" w:eastAsia="等线" w:cs="等线"/>
          <w:sz w:val="22"/>
          <w:szCs w:val="28"/>
          <w:lang w:eastAsia="zh-CN"/>
        </w:rPr>
      </w:pPr>
      <w:r>
        <w:rPr>
          <w:rFonts w:hint="eastAsia" w:ascii="等线" w:hAnsi="等线" w:eastAsia="等线" w:cs="等线"/>
          <w:sz w:val="22"/>
          <w:szCs w:val="28"/>
          <w:lang w:eastAsia="zh-CN"/>
        </w:rPr>
        <w:t>填写须知：</w:t>
      </w:r>
    </w:p>
    <w:p w14:paraId="2AD1490D">
      <w:pPr>
        <w:numPr>
          <w:ilvl w:val="0"/>
          <w:numId w:val="7"/>
        </w:numPr>
        <w:spacing w:beforeAutospacing="1" w:after="0" w:afterAutospacing="1"/>
        <w:ind w:left="420" w:leftChars="0" w:hanging="420" w:firstLineChars="0"/>
        <w:rPr>
          <w:rFonts w:hint="eastAsia" w:ascii="等线" w:hAnsi="等线" w:eastAsia="等线" w:cs="等线"/>
          <w:sz w:val="21"/>
          <w:szCs w:val="28"/>
        </w:rPr>
      </w:pPr>
      <w:r>
        <w:rPr>
          <w:rFonts w:hint="eastAsia" w:ascii="等线" w:hAnsi="等线" w:eastAsia="等线" w:cs="等线"/>
          <w:sz w:val="21"/>
          <w:szCs w:val="28"/>
        </w:rPr>
        <w:t>每个</w:t>
      </w:r>
      <w:r>
        <w:rPr>
          <w:rFonts w:hint="eastAsia" w:ascii="等线" w:hAnsi="等线" w:eastAsia="等线" w:cs="等线"/>
          <w:sz w:val="21"/>
          <w:szCs w:val="28"/>
          <w:lang w:eastAsia="zh-CN"/>
        </w:rPr>
        <w:t>参赛</w:t>
      </w:r>
      <w:r>
        <w:rPr>
          <w:rFonts w:hint="eastAsia" w:ascii="等线" w:hAnsi="等线" w:eastAsia="等线" w:cs="等线"/>
          <w:sz w:val="21"/>
          <w:szCs w:val="28"/>
        </w:rPr>
        <w:t>项目提交一份</w:t>
      </w:r>
      <w:r>
        <w:rPr>
          <w:rFonts w:hint="eastAsia" w:ascii="等线" w:hAnsi="等线" w:eastAsia="等线" w:cs="等线"/>
          <w:sz w:val="21"/>
          <w:szCs w:val="28"/>
          <w:lang w:eastAsia="zh-CN"/>
        </w:rPr>
        <w:t>申报表</w:t>
      </w:r>
      <w:r>
        <w:rPr>
          <w:rFonts w:hint="eastAsia" w:ascii="等线" w:hAnsi="等线" w:eastAsia="等线" w:cs="等线"/>
          <w:sz w:val="21"/>
          <w:szCs w:val="28"/>
        </w:rPr>
        <w:t>；每家机构最多提交两</w:t>
      </w:r>
      <w:r>
        <w:rPr>
          <w:rFonts w:hint="eastAsia" w:ascii="等线" w:hAnsi="等线" w:eastAsia="等线" w:cs="等线"/>
          <w:sz w:val="21"/>
          <w:szCs w:val="28"/>
          <w:lang w:eastAsia="zh-CN"/>
        </w:rPr>
        <w:t>个项目</w:t>
      </w:r>
      <w:r>
        <w:rPr>
          <w:rFonts w:hint="eastAsia" w:ascii="等线" w:hAnsi="等线" w:eastAsia="等线" w:cs="等线"/>
          <w:sz w:val="21"/>
          <w:szCs w:val="28"/>
        </w:rPr>
        <w:t>。</w:t>
      </w:r>
    </w:p>
    <w:p w14:paraId="58525E42">
      <w:pPr>
        <w:numPr>
          <w:ilvl w:val="0"/>
          <w:numId w:val="7"/>
        </w:numPr>
        <w:spacing w:beforeAutospacing="1" w:after="0" w:afterAutospacing="1"/>
        <w:ind w:left="420" w:leftChars="0" w:hanging="420" w:firstLineChars="0"/>
        <w:rPr>
          <w:rFonts w:hint="eastAsia" w:ascii="等线" w:hAnsi="等线" w:eastAsia="等线" w:cs="等线"/>
          <w:sz w:val="21"/>
          <w:szCs w:val="28"/>
        </w:rPr>
      </w:pPr>
      <w:r>
        <w:rPr>
          <w:rFonts w:hint="eastAsia" w:ascii="等线" w:hAnsi="等线" w:eastAsia="等线" w:cs="等线"/>
          <w:sz w:val="21"/>
          <w:szCs w:val="28"/>
          <w:lang w:eastAsia="zh-CN"/>
        </w:rPr>
        <w:t>带</w:t>
      </w:r>
      <w:r>
        <w:rPr>
          <w:rFonts w:hint="eastAsia" w:ascii="等线" w:hAnsi="等线" w:eastAsia="等线" w:cs="等线"/>
          <w:sz w:val="21"/>
          <w:szCs w:val="28"/>
        </w:rPr>
        <w:t xml:space="preserve">* </w:t>
      </w:r>
      <w:r>
        <w:rPr>
          <w:rFonts w:hint="eastAsia" w:ascii="等线" w:hAnsi="等线" w:eastAsia="等线" w:cs="等线"/>
          <w:sz w:val="21"/>
          <w:szCs w:val="28"/>
          <w:lang w:eastAsia="zh-CN"/>
        </w:rPr>
        <w:t>标志的内容</w:t>
      </w:r>
      <w:r>
        <w:rPr>
          <w:rFonts w:hint="eastAsia" w:ascii="等线" w:hAnsi="等线" w:eastAsia="等线" w:cs="等线"/>
          <w:sz w:val="21"/>
          <w:szCs w:val="28"/>
        </w:rPr>
        <w:t>为必填。</w:t>
      </w:r>
    </w:p>
    <w:p w14:paraId="7F1F1CAE">
      <w:pPr>
        <w:numPr>
          <w:ilvl w:val="0"/>
          <w:numId w:val="7"/>
        </w:numPr>
        <w:spacing w:beforeAutospacing="1" w:after="0" w:afterAutospacing="1"/>
        <w:ind w:left="420" w:leftChars="0" w:hanging="420" w:firstLineChars="0"/>
        <w:rPr>
          <w:rFonts w:hint="eastAsia" w:ascii="等线" w:hAnsi="等线" w:eastAsia="等线" w:cs="等线"/>
          <w:sz w:val="21"/>
          <w:szCs w:val="28"/>
          <w:lang w:eastAsia="zh-CN"/>
        </w:rPr>
      </w:pPr>
      <w:r>
        <w:rPr>
          <w:rFonts w:hint="eastAsia" w:ascii="等线" w:hAnsi="等线" w:eastAsia="等线" w:cs="等线"/>
          <w:sz w:val="21"/>
          <w:szCs w:val="28"/>
        </w:rPr>
        <w:t>申报</w:t>
      </w:r>
      <w:r>
        <w:rPr>
          <w:rFonts w:hint="eastAsia" w:ascii="等线" w:hAnsi="等线" w:eastAsia="等线" w:cs="等线"/>
          <w:sz w:val="21"/>
          <w:szCs w:val="28"/>
          <w:lang w:eastAsia="zh-CN"/>
        </w:rPr>
        <w:t>表</w:t>
      </w:r>
      <w:r>
        <w:rPr>
          <w:rFonts w:hint="eastAsia" w:ascii="等线" w:hAnsi="等线" w:eastAsia="等线" w:cs="等线"/>
          <w:sz w:val="21"/>
          <w:szCs w:val="28"/>
        </w:rPr>
        <w:t>可使用</w:t>
      </w:r>
      <w:r>
        <w:rPr>
          <w:rFonts w:hint="eastAsia" w:ascii="等线" w:hAnsi="等线" w:eastAsia="等线" w:cs="等线"/>
          <w:b/>
          <w:bCs/>
          <w:sz w:val="21"/>
          <w:szCs w:val="28"/>
        </w:rPr>
        <w:t>中文或英文</w:t>
      </w:r>
      <w:r>
        <w:rPr>
          <w:rFonts w:hint="eastAsia" w:ascii="等线" w:hAnsi="等线" w:eastAsia="等线" w:cs="等线"/>
          <w:sz w:val="21"/>
          <w:szCs w:val="28"/>
        </w:rPr>
        <w:t>提交</w:t>
      </w:r>
      <w:r>
        <w:rPr>
          <w:rFonts w:hint="eastAsia" w:ascii="等线" w:hAnsi="等线" w:eastAsia="等线" w:cs="等线"/>
          <w:sz w:val="21"/>
          <w:szCs w:val="28"/>
          <w:lang w:eastAsia="zh-CN"/>
        </w:rPr>
        <w:t>，</w:t>
      </w:r>
      <w:r>
        <w:rPr>
          <w:rFonts w:hint="eastAsia" w:ascii="等线" w:hAnsi="等线" w:eastAsia="等线" w:cs="等线"/>
          <w:sz w:val="21"/>
          <w:szCs w:val="28"/>
        </w:rPr>
        <w:t>不会因此受到差别对待</w:t>
      </w:r>
      <w:r>
        <w:rPr>
          <w:rFonts w:hint="eastAsia" w:ascii="等线" w:hAnsi="等线" w:eastAsia="等线" w:cs="等线"/>
          <w:sz w:val="21"/>
          <w:szCs w:val="28"/>
          <w:lang w:eastAsia="zh-CN"/>
        </w:rPr>
        <w:t>；推荐提交</w:t>
      </w:r>
      <w:r>
        <w:rPr>
          <w:rFonts w:hint="eastAsia" w:ascii="等线" w:hAnsi="等线" w:eastAsia="等线" w:cs="等线"/>
          <w:sz w:val="21"/>
          <w:szCs w:val="28"/>
        </w:rPr>
        <w:t>双语版本，</w:t>
      </w:r>
      <w:r>
        <w:rPr>
          <w:rFonts w:hint="eastAsia" w:ascii="等线" w:hAnsi="等线" w:eastAsia="等线" w:cs="等线"/>
          <w:sz w:val="21"/>
          <w:szCs w:val="28"/>
          <w:lang w:eastAsia="zh-CN"/>
        </w:rPr>
        <w:t>以</w:t>
      </w:r>
      <w:r>
        <w:rPr>
          <w:rFonts w:hint="eastAsia" w:ascii="等线" w:hAnsi="等线" w:eastAsia="等线" w:cs="等线"/>
          <w:sz w:val="21"/>
          <w:szCs w:val="28"/>
        </w:rPr>
        <w:t>便国际</w:t>
      </w:r>
      <w:r>
        <w:rPr>
          <w:rFonts w:hint="eastAsia" w:ascii="等线" w:hAnsi="等线" w:eastAsia="等线" w:cs="等线"/>
          <w:sz w:val="21"/>
          <w:szCs w:val="28"/>
          <w:lang w:eastAsia="zh-CN"/>
        </w:rPr>
        <w:t>评委更准确</w:t>
      </w:r>
      <w:r>
        <w:rPr>
          <w:rFonts w:hint="eastAsia" w:ascii="等线" w:hAnsi="等线" w:eastAsia="等线" w:cs="等线"/>
          <w:sz w:val="21"/>
          <w:szCs w:val="28"/>
        </w:rPr>
        <w:t>审阅</w:t>
      </w:r>
      <w:r>
        <w:rPr>
          <w:rFonts w:hint="eastAsia" w:ascii="等线" w:hAnsi="等线" w:eastAsia="等线" w:cs="等线"/>
          <w:sz w:val="21"/>
          <w:szCs w:val="28"/>
          <w:lang w:eastAsia="zh-CN"/>
        </w:rPr>
        <w:t>。</w:t>
      </w:r>
    </w:p>
    <w:p w14:paraId="39921083">
      <w:pPr>
        <w:numPr>
          <w:ilvl w:val="0"/>
          <w:numId w:val="7"/>
        </w:numPr>
        <w:spacing w:beforeAutospacing="1" w:after="0" w:afterAutospacing="1"/>
        <w:ind w:left="420" w:leftChars="0" w:hanging="420" w:firstLineChars="0"/>
        <w:rPr>
          <w:rFonts w:hint="eastAsia" w:ascii="等线" w:hAnsi="等线" w:eastAsia="等线" w:cs="等线"/>
          <w:sz w:val="21"/>
          <w:szCs w:val="28"/>
          <w:lang w:eastAsia="zh-CN"/>
        </w:rPr>
      </w:pPr>
      <w:r>
        <w:rPr>
          <w:rFonts w:hint="eastAsia" w:ascii="等线" w:hAnsi="等线" w:eastAsia="等线" w:cs="等线"/>
          <w:sz w:val="21"/>
          <w:szCs w:val="28"/>
          <w:lang w:eastAsia="zh-CN"/>
        </w:rPr>
        <w:t>请仅供评审需要的信息，无需披露任何商业秘密或敏感数据。</w:t>
      </w:r>
    </w:p>
    <w:p w14:paraId="0D918C99">
      <w:pPr>
        <w:numPr>
          <w:ilvl w:val="0"/>
          <w:numId w:val="7"/>
        </w:numPr>
        <w:spacing w:beforeAutospacing="1" w:after="0" w:afterAutospacing="1"/>
        <w:ind w:left="420" w:leftChars="0" w:hanging="420" w:firstLineChars="0"/>
        <w:rPr>
          <w:rFonts w:hint="eastAsia" w:ascii="等线" w:hAnsi="等线" w:eastAsia="等线" w:cs="等线"/>
          <w:sz w:val="21"/>
          <w:szCs w:val="28"/>
          <w:lang w:eastAsia="zh-CN"/>
        </w:rPr>
      </w:pPr>
      <w:r>
        <w:rPr>
          <w:rFonts w:hint="eastAsia"/>
          <w:lang w:val="en-US" w:eastAsia="zh-CN"/>
        </w:rPr>
        <w:t>请</w:t>
      </w:r>
      <w:r>
        <w:t>于</w:t>
      </w:r>
      <w:r>
        <w:rPr>
          <w:rStyle w:val="134"/>
          <w:b/>
          <w:bCs/>
          <w:u w:val="single"/>
        </w:rPr>
        <w:t>2026年9月23日至2027年3月31日</w:t>
      </w:r>
      <w:r>
        <w:rPr>
          <w:rStyle w:val="134"/>
          <w:rFonts w:hint="eastAsia"/>
          <w:b/>
          <w:bCs/>
          <w:u w:val="single"/>
          <w:lang w:eastAsia="zh-CN"/>
        </w:rPr>
        <w:t>（北京时间）</w:t>
      </w:r>
      <w:r>
        <w:rPr>
          <w:b w:val="0"/>
          <w:bCs w:val="0"/>
          <w:u w:val="none"/>
        </w:rPr>
        <w:t>期间发送至</w:t>
      </w:r>
      <w:r>
        <w:rPr>
          <w:b/>
          <w:bCs/>
          <w:sz w:val="20"/>
          <w:szCs w:val="24"/>
          <w:u w:val="none"/>
        </w:rPr>
        <w:t xml:space="preserve"> </w:t>
      </w:r>
      <w:r>
        <w:rPr>
          <w:rStyle w:val="134"/>
          <w:b/>
          <w:bCs/>
          <w:sz w:val="24"/>
          <w:szCs w:val="36"/>
          <w:u w:val="none"/>
        </w:rPr>
        <w:fldChar w:fldCharType="begin"/>
      </w:r>
      <w:r>
        <w:rPr>
          <w:rStyle w:val="134"/>
          <w:b/>
          <w:bCs/>
          <w:sz w:val="24"/>
          <w:szCs w:val="36"/>
          <w:u w:val="none"/>
        </w:rPr>
        <w:instrText xml:space="preserve"> HYPERLINK "mailto:event@nira.global" </w:instrText>
      </w:r>
      <w:r>
        <w:rPr>
          <w:rStyle w:val="134"/>
          <w:b/>
          <w:bCs/>
          <w:sz w:val="24"/>
          <w:szCs w:val="36"/>
          <w:u w:val="none"/>
        </w:rPr>
        <w:fldChar w:fldCharType="separate"/>
      </w:r>
      <w:r>
        <w:rPr>
          <w:rStyle w:val="136"/>
          <w:b/>
          <w:bCs/>
          <w:sz w:val="24"/>
          <w:szCs w:val="36"/>
          <w:u w:val="none"/>
        </w:rPr>
        <w:t>event@nira.global</w:t>
      </w:r>
      <w:r>
        <w:rPr>
          <w:rStyle w:val="134"/>
          <w:b/>
          <w:bCs/>
          <w:sz w:val="24"/>
          <w:szCs w:val="36"/>
          <w:u w:val="none"/>
        </w:rPr>
        <w:fldChar w:fldCharType="end"/>
      </w:r>
    </w:p>
    <w:p w14:paraId="32D5C041">
      <w:pPr>
        <w:pStyle w:val="3"/>
        <w:rPr>
          <w:rFonts w:hint="eastAsia" w:ascii="等线" w:hAnsi="等线" w:eastAsia="等线" w:cs="等线"/>
          <w:sz w:val="22"/>
          <w:szCs w:val="28"/>
        </w:rPr>
      </w:pPr>
      <w:r>
        <w:rPr>
          <w:rFonts w:hint="eastAsia" w:ascii="等线" w:hAnsi="等线" w:eastAsia="等线" w:cs="等线"/>
          <w:sz w:val="22"/>
          <w:szCs w:val="28"/>
        </w:rPr>
        <w:t>Instructions for Applicants</w:t>
      </w:r>
    </w:p>
    <w:p w14:paraId="5BA6A5C5">
      <w:pPr>
        <w:keepNext w:val="0"/>
        <w:keepLines w:val="0"/>
        <w:widowControl/>
        <w:numPr>
          <w:ilvl w:val="0"/>
          <w:numId w:val="7"/>
        </w:numPr>
        <w:suppressLineNumbers w:val="0"/>
        <w:spacing w:before="0" w:beforeAutospacing="1" w:after="0" w:afterAutospacing="1"/>
        <w:ind w:left="420" w:leftChars="0" w:hanging="420" w:firstLineChars="0"/>
        <w:rPr>
          <w:rFonts w:hint="eastAsia" w:ascii="等线" w:hAnsi="等线" w:eastAsia="等线" w:cs="等线"/>
          <w:sz w:val="21"/>
          <w:szCs w:val="28"/>
        </w:rPr>
      </w:pPr>
      <w:r>
        <w:rPr>
          <w:rFonts w:hint="eastAsia" w:ascii="等线" w:hAnsi="等线" w:eastAsia="等线" w:cs="等线"/>
          <w:sz w:val="21"/>
          <w:szCs w:val="28"/>
        </w:rPr>
        <w:t xml:space="preserve">Submit one application form for each project. Each organization may submit up to two projects. </w:t>
      </w:r>
    </w:p>
    <w:p w14:paraId="79E8D2F5">
      <w:pPr>
        <w:keepNext w:val="0"/>
        <w:keepLines w:val="0"/>
        <w:widowControl/>
        <w:numPr>
          <w:ilvl w:val="0"/>
          <w:numId w:val="7"/>
        </w:numPr>
        <w:suppressLineNumbers w:val="0"/>
        <w:spacing w:before="0" w:beforeAutospacing="1" w:after="0" w:afterAutospacing="1"/>
        <w:ind w:left="420" w:leftChars="0" w:hanging="420" w:firstLineChars="0"/>
        <w:rPr>
          <w:rFonts w:hint="eastAsia" w:ascii="等线" w:hAnsi="等线" w:eastAsia="等线" w:cs="等线"/>
          <w:sz w:val="21"/>
          <w:szCs w:val="28"/>
        </w:rPr>
      </w:pPr>
      <w:r>
        <w:rPr>
          <w:rFonts w:hint="eastAsia" w:ascii="等线" w:hAnsi="等线" w:eastAsia="等线" w:cs="等线"/>
          <w:sz w:val="21"/>
          <w:szCs w:val="28"/>
        </w:rPr>
        <w:t xml:space="preserve">Fields marked with an asterisk (*) are required. </w:t>
      </w:r>
    </w:p>
    <w:p w14:paraId="6B903018">
      <w:pPr>
        <w:keepNext w:val="0"/>
        <w:keepLines w:val="0"/>
        <w:widowControl/>
        <w:numPr>
          <w:ilvl w:val="0"/>
          <w:numId w:val="7"/>
        </w:numPr>
        <w:suppressLineNumbers w:val="0"/>
        <w:spacing w:before="0" w:beforeAutospacing="1" w:after="0" w:afterAutospacing="1"/>
        <w:ind w:left="420" w:leftChars="0" w:hanging="420" w:firstLineChars="0"/>
        <w:rPr>
          <w:rFonts w:hint="eastAsia" w:ascii="等线" w:hAnsi="等线" w:eastAsia="等线" w:cs="等线"/>
          <w:sz w:val="21"/>
          <w:szCs w:val="28"/>
        </w:rPr>
      </w:pPr>
      <w:r>
        <w:rPr>
          <w:rFonts w:hint="eastAsia" w:ascii="等线" w:hAnsi="等线" w:eastAsia="等线" w:cs="等线"/>
          <w:sz w:val="21"/>
          <w:szCs w:val="28"/>
        </w:rPr>
        <w:t xml:space="preserve">Applications may be submitted in </w:t>
      </w:r>
      <w:r>
        <w:rPr>
          <w:rStyle w:val="134"/>
          <w:rFonts w:hint="eastAsia" w:ascii="等线" w:hAnsi="等线" w:eastAsia="等线" w:cs="等线"/>
          <w:sz w:val="21"/>
          <w:szCs w:val="28"/>
        </w:rPr>
        <w:t>Chinese or English</w:t>
      </w:r>
      <w:r>
        <w:rPr>
          <w:rFonts w:hint="eastAsia" w:ascii="等线" w:hAnsi="等线" w:eastAsia="等线" w:cs="等线"/>
          <w:sz w:val="21"/>
          <w:szCs w:val="28"/>
        </w:rPr>
        <w:t xml:space="preserve"> and will receive equal consideration. Bilingual submissions are encouraged to help international judges review projects accurately. </w:t>
      </w:r>
    </w:p>
    <w:p w14:paraId="7E767E56">
      <w:pPr>
        <w:keepNext w:val="0"/>
        <w:keepLines w:val="0"/>
        <w:widowControl/>
        <w:numPr>
          <w:ilvl w:val="0"/>
          <w:numId w:val="7"/>
        </w:numPr>
        <w:suppressLineNumbers w:val="0"/>
        <w:spacing w:before="0" w:beforeAutospacing="1" w:after="0" w:afterAutospacing="1"/>
        <w:ind w:left="420" w:leftChars="0" w:hanging="420" w:firstLineChars="0"/>
        <w:rPr>
          <w:rFonts w:hint="eastAsia" w:ascii="等线" w:hAnsi="等线" w:eastAsia="等线" w:cs="等线"/>
          <w:sz w:val="21"/>
          <w:szCs w:val="28"/>
        </w:rPr>
      </w:pPr>
      <w:r>
        <w:rPr>
          <w:rFonts w:hint="eastAsia" w:ascii="等线" w:hAnsi="等线" w:eastAsia="等线" w:cs="等线"/>
          <w:sz w:val="21"/>
          <w:szCs w:val="28"/>
        </w:rPr>
        <w:t>Provide only the information needed for evaluation. You do not need to disclose trade secrets or sensitive data.</w:t>
      </w:r>
    </w:p>
    <w:p w14:paraId="0ACCCCC6">
      <w:pPr>
        <w:keepNext w:val="0"/>
        <w:keepLines w:val="0"/>
        <w:widowControl/>
        <w:numPr>
          <w:ilvl w:val="0"/>
          <w:numId w:val="7"/>
        </w:numPr>
        <w:suppressLineNumbers w:val="0"/>
        <w:spacing w:before="0" w:beforeAutospacing="1" w:after="0" w:afterAutospacing="1"/>
        <w:ind w:left="420" w:leftChars="0" w:hanging="420" w:firstLineChars="0"/>
        <w:rPr>
          <w:rFonts w:hint="eastAsia" w:ascii="等线" w:hAnsi="等线" w:eastAsia="等线" w:cs="等线"/>
          <w:sz w:val="21"/>
          <w:szCs w:val="28"/>
        </w:rPr>
      </w:pPr>
      <w:r>
        <w:rPr>
          <w:rFonts w:hint="eastAsia" w:ascii="等线" w:hAnsi="等线" w:eastAsia="等线" w:cs="等线"/>
          <w:sz w:val="21"/>
          <w:szCs w:val="28"/>
        </w:rPr>
        <w:t>Submission should be sent to</w:t>
      </w:r>
      <w:r>
        <w:rPr>
          <w:rFonts w:hint="eastAsia" w:ascii="等线" w:hAnsi="等线" w:eastAsia="等线" w:cs="等线"/>
          <w:sz w:val="22"/>
          <w:szCs w:val="32"/>
          <w:lang w:val="en-US" w:eastAsia="zh-CN"/>
        </w:rPr>
        <w:t xml:space="preserve"> </w:t>
      </w:r>
      <w:r>
        <w:rPr>
          <w:rStyle w:val="134"/>
          <w:b/>
          <w:bCs/>
          <w:sz w:val="24"/>
          <w:szCs w:val="36"/>
          <w:u w:val="none"/>
        </w:rPr>
        <w:fldChar w:fldCharType="begin"/>
      </w:r>
      <w:r>
        <w:rPr>
          <w:rStyle w:val="134"/>
          <w:b/>
          <w:bCs/>
          <w:sz w:val="24"/>
          <w:szCs w:val="36"/>
          <w:u w:val="none"/>
        </w:rPr>
        <w:instrText xml:space="preserve"> HYPERLINK "mailto:event@nira.global" </w:instrText>
      </w:r>
      <w:r>
        <w:rPr>
          <w:rStyle w:val="134"/>
          <w:b/>
          <w:bCs/>
          <w:sz w:val="24"/>
          <w:szCs w:val="36"/>
          <w:u w:val="none"/>
        </w:rPr>
        <w:fldChar w:fldCharType="separate"/>
      </w:r>
      <w:r>
        <w:rPr>
          <w:rStyle w:val="136"/>
          <w:b/>
          <w:bCs/>
          <w:sz w:val="24"/>
          <w:szCs w:val="36"/>
          <w:u w:val="none"/>
        </w:rPr>
        <w:t>event@nira.global</w:t>
      </w:r>
      <w:r>
        <w:rPr>
          <w:rStyle w:val="134"/>
          <w:b/>
          <w:bCs/>
          <w:sz w:val="24"/>
          <w:szCs w:val="36"/>
          <w:u w:val="none"/>
        </w:rPr>
        <w:fldChar w:fldCharType="end"/>
      </w:r>
      <w:r>
        <w:rPr>
          <w:rFonts w:hint="eastAsia" w:ascii="等线" w:hAnsi="等线" w:eastAsia="等线" w:cs="等线"/>
          <w:sz w:val="28"/>
          <w:szCs w:val="40"/>
        </w:rPr>
        <w:t xml:space="preserve"> </w:t>
      </w:r>
      <w:r>
        <w:rPr>
          <w:rFonts w:hint="eastAsia" w:ascii="等线" w:hAnsi="等线" w:eastAsia="等线" w:cs="等线"/>
          <w:sz w:val="21"/>
          <w:szCs w:val="28"/>
        </w:rPr>
        <w:t>within the period</w:t>
      </w:r>
      <w:r>
        <w:rPr>
          <w:rFonts w:hint="eastAsia" w:ascii="等线" w:hAnsi="等线" w:eastAsia="等线" w:cs="等线"/>
          <w:b/>
          <w:bCs/>
          <w:sz w:val="21"/>
          <w:szCs w:val="28"/>
        </w:rPr>
        <w:t xml:space="preserve"> </w:t>
      </w:r>
      <w:r>
        <w:rPr>
          <w:rFonts w:hint="eastAsia" w:ascii="等线" w:hAnsi="等线" w:eastAsia="等线" w:cs="等线"/>
          <w:b/>
          <w:bCs/>
          <w:sz w:val="21"/>
          <w:szCs w:val="28"/>
          <w:u w:val="single"/>
        </w:rPr>
        <w:t>from 23 September 2026 to 31 March 2027 (Beijing Time)</w:t>
      </w:r>
      <w:r>
        <w:rPr>
          <w:rFonts w:hint="eastAsia" w:ascii="等线" w:hAnsi="等线" w:eastAsia="等线" w:cs="等线"/>
          <w:sz w:val="21"/>
          <w:szCs w:val="28"/>
        </w:rPr>
        <w:t>.</w:t>
      </w:r>
    </w:p>
    <w:p w14:paraId="0B2B0D25">
      <w:pPr>
        <w:pStyle w:val="3"/>
        <w:rPr>
          <w:rFonts w:hint="eastAsia" w:ascii="等线" w:hAnsi="等线" w:eastAsia="等线" w:cs="等线"/>
          <w:sz w:val="28"/>
          <w:szCs w:val="36"/>
        </w:rPr>
      </w:pPr>
      <w:r>
        <w:rPr>
          <w:rFonts w:hint="eastAsia" w:ascii="等线" w:hAnsi="等线" w:eastAsia="等线" w:cs="等线"/>
          <w:sz w:val="28"/>
          <w:szCs w:val="36"/>
        </w:rPr>
        <w:t>申报信息  Application Information</w:t>
      </w:r>
    </w:p>
    <w:p w14:paraId="1B2D0641">
      <w:pPr>
        <w:pStyle w:val="3"/>
        <w:numPr>
          <w:ilvl w:val="0"/>
          <w:numId w:val="8"/>
        </w:numPr>
        <w:rPr>
          <w:rFonts w:hint="eastAsia" w:ascii="等线" w:hAnsi="等线" w:eastAsia="等线" w:cs="等线"/>
          <w:sz w:val="28"/>
          <w:szCs w:val="36"/>
        </w:rPr>
      </w:pPr>
      <w:r>
        <w:rPr>
          <w:rFonts w:hint="eastAsia" w:ascii="等线" w:hAnsi="等线" w:eastAsia="等线" w:cs="等线"/>
          <w:sz w:val="28"/>
          <w:szCs w:val="36"/>
        </w:rPr>
        <w:t>机构与联系人  Organization and Contact</w:t>
      </w:r>
    </w:p>
    <w:p w14:paraId="3F6FB52E">
      <w:pPr>
        <w:rPr>
          <w:rFonts w:hint="eastAsia" w:ascii="等线" w:hAnsi="等线" w:eastAsia="等线" w:cs="等线"/>
          <w:sz w:val="21"/>
          <w:szCs w:val="28"/>
          <w:lang w:eastAsia="zh-CN"/>
        </w:rPr>
      </w:pPr>
      <w:r>
        <w:rPr>
          <w:rFonts w:hint="eastAsia" w:ascii="等线" w:hAnsi="等线" w:eastAsia="等线" w:cs="等线"/>
          <w:sz w:val="21"/>
          <w:szCs w:val="28"/>
          <w:lang w:eastAsia="zh-CN"/>
        </w:rPr>
        <w:t>（注：本部分收集信息仅用于统计与研究用途）</w:t>
      </w:r>
      <w:r>
        <w:rPr>
          <w:rFonts w:hint="eastAsia" w:ascii="等线" w:hAnsi="等线" w:eastAsia="等线" w:cs="等线"/>
          <w:sz w:val="21"/>
          <w:szCs w:val="28"/>
          <w:lang w:val="en-US" w:eastAsia="zh-CN"/>
        </w:rPr>
        <w:t>/</w:t>
      </w:r>
      <w:r>
        <w:rPr>
          <w:rFonts w:hint="eastAsia" w:ascii="等线" w:hAnsi="等线" w:eastAsia="等线" w:cs="等线"/>
          <w:sz w:val="21"/>
          <w:szCs w:val="28"/>
          <w:lang w:eastAsia="zh-CN"/>
        </w:rPr>
        <w:t xml:space="preserve"> (kindly note that information collected in this section will be used only for the purpose of statistics and research)</w:t>
      </w:r>
    </w:p>
    <w:p w14:paraId="5632E79C">
      <w:pPr>
        <w:rPr>
          <w:rFonts w:hint="eastAsia" w:ascii="等线" w:hAnsi="等线" w:eastAsia="等线" w:cs="等线"/>
          <w:sz w:val="21"/>
          <w:szCs w:val="28"/>
        </w:rPr>
      </w:pPr>
      <w:r>
        <w:rPr>
          <w:rFonts w:hint="eastAsia" w:ascii="等线" w:hAnsi="等线" w:eastAsia="等线" w:cs="等线"/>
          <w:sz w:val="21"/>
          <w:szCs w:val="28"/>
        </w:rPr>
        <w:t>1. 申报机构法定名称 * / Registered legal name of applicant organization *</w:t>
      </w:r>
    </w:p>
    <w:p w14:paraId="56F6A42C">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54E0F5B3">
      <w:pPr>
        <w:rPr>
          <w:rFonts w:hint="eastAsia" w:ascii="等线" w:hAnsi="等线" w:eastAsia="等线" w:cs="等线"/>
          <w:sz w:val="21"/>
          <w:szCs w:val="28"/>
        </w:rPr>
      </w:pPr>
      <w:r>
        <w:rPr>
          <w:rFonts w:hint="eastAsia" w:ascii="等线" w:hAnsi="等线" w:eastAsia="等线" w:cs="等线"/>
          <w:sz w:val="21"/>
          <w:szCs w:val="28"/>
        </w:rPr>
        <w:t xml:space="preserve">2. </w:t>
      </w:r>
      <w:r>
        <w:rPr>
          <w:rFonts w:hint="eastAsia" w:ascii="等线" w:hAnsi="等线" w:eastAsia="等线" w:cs="等线"/>
          <w:sz w:val="21"/>
          <w:szCs w:val="28"/>
          <w:lang w:eastAsia="zh-CN"/>
        </w:rPr>
        <w:t>机构</w:t>
      </w:r>
      <w:r>
        <w:rPr>
          <w:rFonts w:hint="eastAsia" w:ascii="等线" w:hAnsi="等线" w:eastAsia="等线" w:cs="等线"/>
          <w:sz w:val="21"/>
          <w:szCs w:val="28"/>
        </w:rPr>
        <w:t>注册</w:t>
      </w:r>
      <w:r>
        <w:rPr>
          <w:rFonts w:hint="eastAsia" w:ascii="等线" w:hAnsi="等线" w:eastAsia="等线" w:cs="等线"/>
          <w:sz w:val="21"/>
          <w:szCs w:val="28"/>
          <w:lang w:eastAsia="zh-CN"/>
        </w:rPr>
        <w:t>的</w:t>
      </w:r>
      <w:r>
        <w:rPr>
          <w:rFonts w:hint="eastAsia" w:ascii="等线" w:hAnsi="等线" w:eastAsia="等线" w:cs="等线"/>
          <w:sz w:val="21"/>
          <w:szCs w:val="28"/>
        </w:rPr>
        <w:t>国家或地区 * / Country or region of registration *</w:t>
      </w:r>
    </w:p>
    <w:p w14:paraId="347BEC97">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46FB7C72">
      <w:pPr>
        <w:rPr>
          <w:rFonts w:hint="eastAsia" w:ascii="等线" w:hAnsi="等线" w:eastAsia="等线" w:cs="等线"/>
          <w:sz w:val="21"/>
          <w:szCs w:val="28"/>
        </w:rPr>
      </w:pPr>
      <w:r>
        <w:rPr>
          <w:rFonts w:hint="eastAsia" w:ascii="等线" w:hAnsi="等线" w:eastAsia="等线" w:cs="等线"/>
          <w:sz w:val="21"/>
          <w:szCs w:val="28"/>
        </w:rPr>
        <w:t>3. 机构类型（可多选）* / Type of organization (select all that apply) *</w:t>
      </w:r>
    </w:p>
    <w:p w14:paraId="0AB25088">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跨国企业 / Multinational company</w:t>
      </w:r>
    </w:p>
    <w:p w14:paraId="123E744B">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AI企业/ AI company</w:t>
      </w:r>
    </w:p>
    <w:p w14:paraId="2F8A657F">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其他产业企业 / Other industry company</w:t>
      </w:r>
    </w:p>
    <w:p w14:paraId="4369A351">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初创或中小微企业 / Startup or micro, small, or medium-sized enterprise (MSME)</w:t>
      </w:r>
    </w:p>
    <w:p w14:paraId="0C14C606">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高校</w:t>
      </w:r>
      <w:r>
        <w:rPr>
          <w:rFonts w:hint="eastAsia" w:ascii="等线" w:hAnsi="等线" w:eastAsia="等线" w:cs="等线"/>
          <w:sz w:val="21"/>
          <w:szCs w:val="28"/>
          <w:lang w:eastAsia="zh-CN"/>
        </w:rPr>
        <w:t>、</w:t>
      </w:r>
      <w:r>
        <w:rPr>
          <w:rFonts w:hint="eastAsia" w:ascii="等线" w:hAnsi="等线" w:eastAsia="等线" w:cs="等线"/>
          <w:sz w:val="21"/>
          <w:szCs w:val="28"/>
        </w:rPr>
        <w:t xml:space="preserve">研究机构 </w:t>
      </w:r>
      <w:r>
        <w:rPr>
          <w:rFonts w:hint="eastAsia" w:ascii="等线" w:hAnsi="等线" w:eastAsia="等线" w:cs="等线"/>
          <w:sz w:val="21"/>
          <w:szCs w:val="28"/>
          <w:lang w:eastAsia="zh-CN"/>
        </w:rPr>
        <w:t>、</w:t>
      </w:r>
      <w:r>
        <w:rPr>
          <w:rFonts w:hint="eastAsia" w:ascii="等线" w:hAnsi="等线" w:eastAsia="等线" w:cs="等线"/>
          <w:sz w:val="21"/>
          <w:szCs w:val="28"/>
        </w:rPr>
        <w:t>实验室 / University</w:t>
      </w:r>
      <w:r>
        <w:rPr>
          <w:rFonts w:hint="eastAsia" w:ascii="等线" w:hAnsi="等线" w:eastAsia="等线" w:cs="等线"/>
          <w:sz w:val="21"/>
          <w:szCs w:val="28"/>
          <w:lang w:val="en-US" w:eastAsia="zh-CN"/>
        </w:rPr>
        <w:t>,</w:t>
      </w:r>
      <w:r>
        <w:rPr>
          <w:rFonts w:hint="eastAsia" w:ascii="等线" w:hAnsi="等线" w:eastAsia="等线" w:cs="等线"/>
          <w:sz w:val="21"/>
          <w:szCs w:val="28"/>
        </w:rPr>
        <w:t xml:space="preserve"> research institute</w:t>
      </w:r>
      <w:r>
        <w:rPr>
          <w:rFonts w:hint="eastAsia" w:ascii="等线" w:hAnsi="等线" w:eastAsia="等线" w:cs="等线"/>
          <w:sz w:val="21"/>
          <w:szCs w:val="28"/>
          <w:lang w:val="en-US" w:eastAsia="zh-CN"/>
        </w:rPr>
        <w:t xml:space="preserve">, </w:t>
      </w:r>
      <w:r>
        <w:rPr>
          <w:rFonts w:hint="eastAsia" w:ascii="等线" w:hAnsi="等线" w:eastAsia="等线" w:cs="等线"/>
          <w:sz w:val="21"/>
          <w:szCs w:val="28"/>
        </w:rPr>
        <w:t>laboratory</w:t>
      </w:r>
    </w:p>
    <w:p w14:paraId="35CE8291">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其他 / Other: ______</w:t>
      </w:r>
    </w:p>
    <w:p w14:paraId="3F1ED27A">
      <w:pPr>
        <w:rPr>
          <w:rFonts w:hint="eastAsia" w:ascii="等线" w:hAnsi="等线" w:eastAsia="等线" w:cs="等线"/>
          <w:sz w:val="21"/>
          <w:szCs w:val="28"/>
        </w:rPr>
      </w:pPr>
      <w:r>
        <w:rPr>
          <w:rFonts w:hint="eastAsia" w:ascii="等线" w:hAnsi="等线" w:eastAsia="等线" w:cs="等线"/>
          <w:sz w:val="21"/>
          <w:szCs w:val="28"/>
        </w:rPr>
        <w:t>4. 官方网站或机构简介链接（如有）/ Website or organization profile (if any)</w:t>
      </w:r>
    </w:p>
    <w:p w14:paraId="626EDEA6">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7781BCFE">
      <w:pPr>
        <w:rPr>
          <w:rFonts w:hint="eastAsia" w:ascii="等线" w:hAnsi="等线" w:eastAsia="等线" w:cs="等线"/>
          <w:sz w:val="21"/>
          <w:szCs w:val="28"/>
        </w:rPr>
      </w:pPr>
      <w:r>
        <w:rPr>
          <w:rFonts w:hint="eastAsia" w:ascii="等线" w:hAnsi="等线" w:eastAsia="等线" w:cs="等线"/>
          <w:sz w:val="21"/>
          <w:szCs w:val="28"/>
        </w:rPr>
        <w:t>5. 项目联系人姓名、职务、邮箱与电话（含国家区号）* / Project contact’s name, title, email and phone number (including country code) *</w:t>
      </w:r>
    </w:p>
    <w:p w14:paraId="6B31C5E1">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68A1B006">
      <w:pPr>
        <w:rPr>
          <w:rFonts w:hint="eastAsia" w:ascii="等线" w:hAnsi="等线" w:eastAsia="等线" w:cs="等线"/>
          <w:sz w:val="21"/>
          <w:szCs w:val="28"/>
        </w:rPr>
      </w:pPr>
      <w:r>
        <w:rPr>
          <w:rFonts w:hint="eastAsia" w:ascii="等线" w:hAnsi="等线" w:eastAsia="等线" w:cs="等线"/>
          <w:sz w:val="21"/>
          <w:szCs w:val="28"/>
        </w:rPr>
        <w:t>6. 联合申报机构及其分工（如有）/ Co-applicants and their roles (if any)</w:t>
      </w:r>
    </w:p>
    <w:p w14:paraId="68493F36">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5688BED4">
      <w:pPr>
        <w:pStyle w:val="3"/>
        <w:rPr>
          <w:rFonts w:hint="eastAsia" w:ascii="等线" w:hAnsi="等线" w:eastAsia="等线" w:cs="等线"/>
          <w:sz w:val="28"/>
          <w:szCs w:val="36"/>
        </w:rPr>
      </w:pPr>
      <w:r>
        <w:rPr>
          <w:rFonts w:hint="eastAsia" w:ascii="等线" w:hAnsi="等线" w:eastAsia="等线" w:cs="等线"/>
          <w:sz w:val="28"/>
          <w:szCs w:val="36"/>
        </w:rPr>
        <w:t>二</w:t>
      </w:r>
      <w:r>
        <w:rPr>
          <w:rFonts w:hint="eastAsia" w:ascii="等线" w:hAnsi="等线" w:eastAsia="等线" w:cs="等线"/>
          <w:sz w:val="28"/>
          <w:szCs w:val="36"/>
          <w:lang w:eastAsia="zh-CN"/>
        </w:rPr>
        <w:t>、</w:t>
      </w:r>
      <w:r>
        <w:rPr>
          <w:rFonts w:hint="eastAsia" w:ascii="等线" w:hAnsi="等线" w:eastAsia="等线" w:cs="等线"/>
          <w:sz w:val="28"/>
          <w:szCs w:val="36"/>
        </w:rPr>
        <w:t>项目概况  Project Overview</w:t>
      </w:r>
    </w:p>
    <w:p w14:paraId="1EFD1A06">
      <w:pPr>
        <w:rPr>
          <w:rFonts w:hint="eastAsia" w:ascii="等线" w:hAnsi="等线" w:eastAsia="等线" w:cs="等线"/>
          <w:sz w:val="21"/>
          <w:szCs w:val="28"/>
        </w:rPr>
      </w:pPr>
      <w:r>
        <w:rPr>
          <w:rFonts w:hint="eastAsia" w:ascii="等线" w:hAnsi="等线" w:eastAsia="等线" w:cs="等线"/>
          <w:sz w:val="21"/>
          <w:szCs w:val="28"/>
        </w:rPr>
        <w:t>7. 项目名称 * / Project title *</w:t>
      </w:r>
    </w:p>
    <w:p w14:paraId="64D833BE">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18BB0BF4">
      <w:pPr>
        <w:rPr>
          <w:rFonts w:hint="eastAsia" w:ascii="等线" w:hAnsi="等线" w:eastAsia="等线" w:cs="等线"/>
          <w:sz w:val="21"/>
          <w:szCs w:val="28"/>
        </w:rPr>
      </w:pPr>
      <w:r>
        <w:rPr>
          <w:rFonts w:hint="eastAsia" w:ascii="等线" w:hAnsi="等线" w:eastAsia="等线" w:cs="等线"/>
          <w:sz w:val="21"/>
          <w:szCs w:val="28"/>
        </w:rPr>
        <w:t>8. 申报赛道（单选）* / Track (select one</w:t>
      </w:r>
      <w:r>
        <w:rPr>
          <w:rFonts w:hint="eastAsia" w:ascii="等线" w:hAnsi="等线" w:eastAsia="等线" w:cs="等线"/>
          <w:sz w:val="21"/>
          <w:szCs w:val="28"/>
          <w:lang w:val="en-US" w:eastAsia="zh-CN"/>
        </w:rPr>
        <w:t xml:space="preserve"> ONLY</w:t>
      </w:r>
      <w:r>
        <w:rPr>
          <w:rFonts w:hint="eastAsia" w:ascii="等线" w:hAnsi="等线" w:eastAsia="等线" w:cs="等线"/>
          <w:sz w:val="21"/>
          <w:szCs w:val="28"/>
        </w:rPr>
        <w:t>) *</w:t>
      </w:r>
    </w:p>
    <w:p w14:paraId="04F8D3FB">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AI促进人的发展 / AI for Human Development</w:t>
      </w:r>
    </w:p>
    <w:p w14:paraId="58829AE6">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AI驱动科学创新 / AI for Science and Innovation</w:t>
      </w:r>
    </w:p>
    <w:p w14:paraId="6EB963E0">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AI赋能气候与能源 / AI for Climate and Energy</w:t>
      </w:r>
    </w:p>
    <w:p w14:paraId="3DFC2573">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AI安全与可信 / AI for Safety and Trust</w:t>
      </w:r>
    </w:p>
    <w:p w14:paraId="7FB37CBF">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AI促进包容社会 / AI for an Inclusive Society</w:t>
      </w:r>
    </w:p>
    <w:p w14:paraId="4315777C">
      <w:pPr>
        <w:rPr>
          <w:rFonts w:hint="eastAsia" w:ascii="等线" w:hAnsi="等线" w:eastAsia="等线" w:cs="等线"/>
          <w:sz w:val="21"/>
          <w:szCs w:val="28"/>
        </w:rPr>
      </w:pPr>
      <w:r>
        <w:rPr>
          <w:rFonts w:hint="eastAsia" w:ascii="等线" w:hAnsi="等线" w:eastAsia="等线" w:cs="等线"/>
          <w:sz w:val="21"/>
          <w:szCs w:val="28"/>
        </w:rPr>
        <w:t>9. 相关可持续发展目标（17项联合国</w:t>
      </w:r>
      <w:r>
        <w:rPr>
          <w:rFonts w:hint="eastAsia" w:ascii="等线" w:hAnsi="等线" w:eastAsia="等线" w:cs="等线"/>
          <w:sz w:val="21"/>
          <w:szCs w:val="28"/>
          <w:lang w:val="en-US" w:eastAsia="zh-CN"/>
        </w:rPr>
        <w:t>2030</w:t>
      </w:r>
      <w:r>
        <w:rPr>
          <w:rFonts w:hint="eastAsia" w:ascii="等线" w:hAnsi="等线" w:eastAsia="等线" w:cs="等线"/>
          <w:sz w:val="21"/>
          <w:szCs w:val="28"/>
        </w:rPr>
        <w:t>全球发展目标</w:t>
      </w:r>
      <w:r>
        <w:rPr>
          <w:rFonts w:hint="eastAsia" w:ascii="等线" w:hAnsi="等线" w:eastAsia="等线" w:cs="等线"/>
          <w:sz w:val="21"/>
          <w:szCs w:val="28"/>
          <w:lang w:val="en-US" w:eastAsia="zh-CN"/>
        </w:rPr>
        <w:t>(</w:t>
      </w:r>
      <w:r>
        <w:rPr>
          <w:rFonts w:hint="eastAsia" w:ascii="等线" w:hAnsi="等线" w:eastAsia="等线" w:cs="等线"/>
          <w:sz w:val="21"/>
          <w:szCs w:val="28"/>
        </w:rPr>
        <w:t>SDGs</w:t>
      </w:r>
      <w:r>
        <w:rPr>
          <w:rFonts w:hint="eastAsia" w:ascii="等线" w:hAnsi="等线" w:eastAsia="等线" w:cs="等线"/>
          <w:sz w:val="21"/>
          <w:szCs w:val="28"/>
          <w:lang w:val="en-US" w:eastAsia="zh-CN"/>
        </w:rPr>
        <w:t>)</w:t>
      </w:r>
      <w:r>
        <w:rPr>
          <w:rFonts w:hint="eastAsia" w:ascii="等线" w:hAnsi="等线" w:eastAsia="等线" w:cs="等线"/>
          <w:sz w:val="21"/>
          <w:szCs w:val="28"/>
        </w:rPr>
        <w:t>，最多选三项，其中指定一项主要目标）* / Relevant Sustainable Development Goals (17 UN</w:t>
      </w:r>
      <w:r>
        <w:rPr>
          <w:rFonts w:hint="eastAsia" w:ascii="等线" w:hAnsi="等线" w:eastAsia="等线" w:cs="等线"/>
          <w:sz w:val="21"/>
          <w:szCs w:val="28"/>
          <w:lang w:val="en-US" w:eastAsia="zh-CN"/>
        </w:rPr>
        <w:t xml:space="preserve"> 2030 Sustainable Development Goals (</w:t>
      </w:r>
      <w:r>
        <w:rPr>
          <w:rFonts w:hint="eastAsia" w:ascii="等线" w:hAnsi="等线" w:eastAsia="等线" w:cs="等线"/>
          <w:sz w:val="21"/>
          <w:szCs w:val="28"/>
        </w:rPr>
        <w:t>SDGs</w:t>
      </w:r>
      <w:r>
        <w:rPr>
          <w:rFonts w:hint="eastAsia" w:ascii="等线" w:hAnsi="等线" w:eastAsia="等线" w:cs="等线"/>
          <w:sz w:val="21"/>
          <w:szCs w:val="28"/>
          <w:lang w:val="en-US" w:eastAsia="zh-CN"/>
        </w:rPr>
        <w:t>)</w:t>
      </w:r>
      <w:r>
        <w:rPr>
          <w:rFonts w:hint="eastAsia" w:ascii="等线" w:hAnsi="等线" w:eastAsia="等线" w:cs="等线"/>
          <w:sz w:val="21"/>
          <w:szCs w:val="28"/>
        </w:rPr>
        <w:t>,  select up to three and identify one primary goal) *</w:t>
      </w:r>
      <w:r>
        <w:rPr>
          <w:rFonts w:hint="eastAsia" w:ascii="等线" w:hAnsi="等线" w:eastAsia="等线" w:cs="等线"/>
          <w:sz w:val="21"/>
          <w:szCs w:val="28"/>
        </w:rPr>
        <w:br w:type="textWrapping"/>
      </w:r>
      <w:r>
        <w:rPr>
          <w:rFonts w:hint="eastAsia" w:ascii="等线" w:hAnsi="等线" w:eastAsia="等线" w:cs="等线"/>
          <w:sz w:val="21"/>
          <w:szCs w:val="28"/>
        </w:rPr>
        <w:t>目标列表 / List of goals</w:t>
      </w:r>
      <w:r>
        <w:rPr>
          <w:rFonts w:hint="eastAsia" w:ascii="等线" w:hAnsi="等线" w:eastAsia="等线" w:cs="等线"/>
          <w:sz w:val="21"/>
          <w:szCs w:val="28"/>
          <w:lang w:val="en-US" w:eastAsia="zh-CN"/>
        </w:rPr>
        <w:t xml:space="preserve"> （</w:t>
      </w:r>
      <w:r>
        <w:rPr>
          <w:rFonts w:hint="eastAsia" w:ascii="等线" w:hAnsi="等线" w:eastAsia="等线" w:cs="等线"/>
          <w:sz w:val="21"/>
          <w:szCs w:val="28"/>
        </w:rPr>
        <w:t>https://sdgs.un.org/goals</w:t>
      </w:r>
      <w:r>
        <w:rPr>
          <w:rFonts w:hint="eastAsia" w:ascii="等线" w:hAnsi="等线" w:eastAsia="等线" w:cs="等线"/>
          <w:sz w:val="21"/>
          <w:szCs w:val="28"/>
          <w:lang w:eastAsia="zh-CN"/>
        </w:rPr>
        <w:t>）</w:t>
      </w:r>
      <w:r>
        <w:rPr>
          <w:rFonts w:hint="eastAsia" w:ascii="等线" w:hAnsi="等线" w:eastAsia="等线" w:cs="等线"/>
          <w:sz w:val="21"/>
          <w:szCs w:val="28"/>
        </w:rPr>
        <w:br w:type="textWrapping"/>
      </w:r>
      <w:r>
        <w:rPr>
          <w:rFonts w:hint="eastAsia" w:ascii="等线" w:hAnsi="等线" w:eastAsia="等线" w:cs="等线"/>
          <w:sz w:val="21"/>
          <w:szCs w:val="28"/>
        </w:rPr>
        <w:t>主要目标 / Primary goal: ________  其他 / Other goals:__________________________________________</w:t>
      </w:r>
    </w:p>
    <w:p w14:paraId="3FADBD49">
      <w:pPr>
        <w:rPr>
          <w:rFonts w:hint="eastAsia" w:ascii="等线" w:hAnsi="等线" w:eastAsia="等线" w:cs="等线"/>
          <w:sz w:val="21"/>
          <w:szCs w:val="28"/>
        </w:rPr>
      </w:pPr>
      <w:r>
        <w:rPr>
          <w:rFonts w:hint="eastAsia" w:ascii="等线" w:hAnsi="等线" w:eastAsia="等线" w:cs="等线"/>
          <w:sz w:val="21"/>
          <w:szCs w:val="28"/>
        </w:rPr>
        <w:t xml:space="preserve">10. </w:t>
      </w:r>
      <w:r>
        <w:rPr>
          <w:rFonts w:hint="eastAsia" w:ascii="等线" w:hAnsi="等线" w:eastAsia="等线" w:cs="等线"/>
          <w:sz w:val="21"/>
          <w:szCs w:val="28"/>
          <w:lang w:eastAsia="zh-CN"/>
        </w:rPr>
        <w:t>实施</w:t>
      </w:r>
      <w:r>
        <w:rPr>
          <w:rFonts w:hint="eastAsia" w:ascii="等线" w:hAnsi="等线" w:eastAsia="等线" w:cs="等线"/>
          <w:sz w:val="21"/>
          <w:szCs w:val="28"/>
        </w:rPr>
        <w:t>阶段（单选）* / Stage of implementation (select one) *</w:t>
      </w:r>
    </w:p>
    <w:p w14:paraId="1004EE87">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试点：真实场景有限测试，已有初步结果 / Pilot: limited real-world test with initial results</w:t>
      </w:r>
    </w:p>
    <w:p w14:paraId="66FBDA48">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正式应用：至少一个真实场景持续使用 / In operation: sustained use in at least one real-world setting</w:t>
      </w:r>
    </w:p>
    <w:p w14:paraId="148C8357">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规模化：多个用户、场所或地区持续使用 / At scale: sustained use across multiple users, sites, or regions</w:t>
      </w:r>
    </w:p>
    <w:p w14:paraId="4B0FF3B2">
      <w:pPr>
        <w:rPr>
          <w:rFonts w:hint="eastAsia" w:ascii="等线" w:hAnsi="等线" w:eastAsia="等线" w:cs="等线"/>
          <w:sz w:val="21"/>
          <w:szCs w:val="28"/>
        </w:rPr>
      </w:pPr>
      <w:r>
        <w:rPr>
          <w:rFonts w:hint="eastAsia" w:ascii="等线" w:hAnsi="等线" w:eastAsia="等线" w:cs="等线"/>
          <w:sz w:val="21"/>
          <w:szCs w:val="28"/>
        </w:rPr>
        <w:sym w:font="Wingdings 2" w:char="00A3"/>
      </w:r>
      <w:r>
        <w:rPr>
          <w:rFonts w:hint="eastAsia" w:ascii="等线" w:hAnsi="等线" w:eastAsia="等线" w:cs="等线"/>
          <w:sz w:val="21"/>
          <w:szCs w:val="28"/>
        </w:rPr>
        <w:t xml:space="preserve">  其他（</w:t>
      </w:r>
      <w:r>
        <w:rPr>
          <w:rFonts w:hint="eastAsia" w:ascii="等线" w:hAnsi="等线" w:eastAsia="等线" w:cs="等线"/>
          <w:sz w:val="21"/>
          <w:szCs w:val="28"/>
          <w:lang w:eastAsia="zh-CN"/>
        </w:rPr>
        <w:t>请</w:t>
      </w:r>
      <w:r>
        <w:rPr>
          <w:rFonts w:hint="eastAsia" w:ascii="等线" w:hAnsi="等线" w:eastAsia="等线" w:cs="等线"/>
          <w:sz w:val="21"/>
          <w:szCs w:val="28"/>
        </w:rPr>
        <w:t>说明）/ Other (</w:t>
      </w:r>
      <w:r>
        <w:rPr>
          <w:rFonts w:hint="eastAsia" w:ascii="等线" w:hAnsi="等线" w:eastAsia="等线" w:cs="等线"/>
          <w:sz w:val="21"/>
          <w:szCs w:val="28"/>
          <w:lang w:val="en-US" w:eastAsia="zh-CN"/>
        </w:rPr>
        <w:t xml:space="preserve">please </w:t>
      </w:r>
      <w:r>
        <w:rPr>
          <w:rFonts w:hint="eastAsia" w:ascii="等线" w:hAnsi="等线" w:eastAsia="等线" w:cs="等线"/>
          <w:sz w:val="21"/>
          <w:szCs w:val="28"/>
        </w:rPr>
        <w:t>explain): ___________________________________</w:t>
      </w:r>
    </w:p>
    <w:p w14:paraId="7C78914A">
      <w:pPr>
        <w:rPr>
          <w:rFonts w:hint="eastAsia" w:ascii="等线" w:hAnsi="等线" w:eastAsia="等线" w:cs="等线"/>
          <w:sz w:val="21"/>
          <w:szCs w:val="28"/>
        </w:rPr>
      </w:pPr>
      <w:r>
        <w:rPr>
          <w:rFonts w:hint="eastAsia" w:ascii="等线" w:hAnsi="等线" w:eastAsia="等线" w:cs="等线"/>
          <w:sz w:val="21"/>
          <w:szCs w:val="28"/>
        </w:rPr>
        <w:t>11. 实施国家或地区、行业及开始时间 * / Country or region where the project is implemented, sector, and start date *</w:t>
      </w:r>
    </w:p>
    <w:p w14:paraId="01BCC264">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w:t>
      </w:r>
    </w:p>
    <w:p w14:paraId="445879A4">
      <w:pPr>
        <w:rPr>
          <w:rFonts w:hint="eastAsia" w:ascii="等线" w:hAnsi="等线" w:eastAsia="等线" w:cs="等线"/>
          <w:sz w:val="21"/>
          <w:szCs w:val="28"/>
        </w:rPr>
      </w:pPr>
      <w:r>
        <w:rPr>
          <w:rFonts w:hint="eastAsia" w:ascii="等线" w:hAnsi="等线" w:eastAsia="等线" w:cs="等线"/>
          <w:sz w:val="21"/>
          <w:szCs w:val="28"/>
        </w:rPr>
        <w:t>12. 项目摘要（中文不超过</w:t>
      </w:r>
      <w:r>
        <w:rPr>
          <w:rFonts w:hint="eastAsia" w:ascii="等线" w:hAnsi="等线" w:eastAsia="等线" w:cs="等线"/>
          <w:sz w:val="21"/>
          <w:szCs w:val="28"/>
          <w:lang w:val="en-US" w:eastAsia="zh-CN"/>
        </w:rPr>
        <w:t>20</w:t>
      </w:r>
      <w:r>
        <w:rPr>
          <w:rFonts w:hint="eastAsia" w:ascii="等线" w:hAnsi="等线" w:eastAsia="等线" w:cs="等线"/>
          <w:sz w:val="21"/>
          <w:szCs w:val="28"/>
        </w:rPr>
        <w:t>0字或英文不超过1</w:t>
      </w:r>
      <w:r>
        <w:rPr>
          <w:rFonts w:hint="eastAsia" w:ascii="等线" w:hAnsi="等线" w:eastAsia="等线" w:cs="等线"/>
          <w:sz w:val="21"/>
          <w:szCs w:val="28"/>
          <w:lang w:val="en-US" w:eastAsia="zh-CN"/>
        </w:rPr>
        <w:t>5</w:t>
      </w:r>
      <w:r>
        <w:rPr>
          <w:rFonts w:hint="eastAsia" w:ascii="等线" w:hAnsi="等线" w:eastAsia="等线" w:cs="等线"/>
          <w:sz w:val="21"/>
          <w:szCs w:val="28"/>
        </w:rPr>
        <w:t>0词）*：概述</w:t>
      </w:r>
      <w:r>
        <w:rPr>
          <w:rFonts w:hint="eastAsia" w:ascii="等线" w:hAnsi="等线" w:eastAsia="等线" w:cs="等线"/>
          <w:sz w:val="21"/>
          <w:szCs w:val="28"/>
          <w:lang w:eastAsia="zh-CN"/>
        </w:rPr>
        <w:t>针对</w:t>
      </w:r>
      <w:r>
        <w:rPr>
          <w:rFonts w:hint="eastAsia" w:ascii="等线" w:hAnsi="等线" w:eastAsia="等线" w:cs="等线"/>
          <w:sz w:val="21"/>
          <w:szCs w:val="28"/>
        </w:rPr>
        <w:t>问题、AI方案和已取得的主要成果。/ Project summary (up to 2</w:t>
      </w:r>
      <w:r>
        <w:rPr>
          <w:rFonts w:hint="eastAsia" w:ascii="等线" w:hAnsi="等线" w:eastAsia="等线" w:cs="等线"/>
          <w:sz w:val="21"/>
          <w:szCs w:val="28"/>
          <w:lang w:val="en-US" w:eastAsia="zh-CN"/>
        </w:rPr>
        <w:t>0</w:t>
      </w:r>
      <w:r>
        <w:rPr>
          <w:rFonts w:hint="eastAsia" w:ascii="等线" w:hAnsi="等线" w:eastAsia="等线" w:cs="等线"/>
          <w:sz w:val="21"/>
          <w:szCs w:val="28"/>
        </w:rPr>
        <w:t>0 Chinese characters or 1</w:t>
      </w:r>
      <w:r>
        <w:rPr>
          <w:rFonts w:hint="eastAsia" w:ascii="等线" w:hAnsi="等线" w:eastAsia="等线" w:cs="等线"/>
          <w:sz w:val="21"/>
          <w:szCs w:val="28"/>
          <w:lang w:val="en-US" w:eastAsia="zh-CN"/>
        </w:rPr>
        <w:t>5</w:t>
      </w:r>
      <w:r>
        <w:rPr>
          <w:rFonts w:hint="eastAsia" w:ascii="等线" w:hAnsi="等线" w:eastAsia="等线" w:cs="等线"/>
          <w:sz w:val="21"/>
          <w:szCs w:val="28"/>
        </w:rPr>
        <w:t>0 English words) *: Summarize the challenge, AI solution and main results achieved.</w:t>
      </w:r>
    </w:p>
    <w:p w14:paraId="180963FA">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24E93BC9">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43444513">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4D16E958">
      <w:pPr>
        <w:pStyle w:val="3"/>
        <w:rPr>
          <w:rFonts w:hint="eastAsia" w:ascii="等线" w:hAnsi="等线" w:eastAsia="等线" w:cs="等线"/>
          <w:sz w:val="28"/>
          <w:szCs w:val="36"/>
        </w:rPr>
      </w:pPr>
      <w:r>
        <w:rPr>
          <w:rFonts w:hint="eastAsia" w:ascii="等线" w:hAnsi="等线" w:eastAsia="等线" w:cs="等线"/>
          <w:sz w:val="28"/>
          <w:szCs w:val="36"/>
        </w:rPr>
        <w:t>三</w:t>
      </w:r>
      <w:r>
        <w:rPr>
          <w:rFonts w:hint="eastAsia" w:ascii="等线" w:hAnsi="等线" w:eastAsia="等线" w:cs="等线"/>
          <w:sz w:val="28"/>
          <w:szCs w:val="36"/>
          <w:lang w:eastAsia="zh-CN"/>
        </w:rPr>
        <w:t>、</w:t>
      </w:r>
      <w:r>
        <w:rPr>
          <w:rFonts w:hint="eastAsia" w:ascii="等线" w:hAnsi="等线" w:eastAsia="等线" w:cs="等线"/>
          <w:sz w:val="28"/>
          <w:szCs w:val="36"/>
        </w:rPr>
        <w:t>五项评审信息  Information for the Five Evaluation Criteria</w:t>
      </w:r>
    </w:p>
    <w:p w14:paraId="09F0E13E">
      <w:pPr>
        <w:rPr>
          <w:rFonts w:hint="eastAsia" w:ascii="等线" w:hAnsi="等线" w:eastAsia="等线" w:cs="等线"/>
          <w:sz w:val="21"/>
          <w:szCs w:val="28"/>
        </w:rPr>
      </w:pPr>
      <w:r>
        <w:rPr>
          <w:rFonts w:hint="eastAsia" w:ascii="等线" w:hAnsi="等线" w:eastAsia="等线" w:cs="等线"/>
          <w:sz w:val="21"/>
          <w:szCs w:val="28"/>
        </w:rPr>
        <w:t>13. 技术创新与成熟度（中文不超过</w:t>
      </w:r>
      <w:r>
        <w:rPr>
          <w:rFonts w:hint="eastAsia" w:ascii="等线" w:hAnsi="等线" w:eastAsia="等线" w:cs="等线"/>
          <w:sz w:val="21"/>
          <w:szCs w:val="28"/>
          <w:lang w:val="en-US" w:eastAsia="zh-CN"/>
        </w:rPr>
        <w:t>20</w:t>
      </w:r>
      <w:r>
        <w:rPr>
          <w:rFonts w:hint="eastAsia" w:ascii="等线" w:hAnsi="等线" w:eastAsia="等线" w:cs="等线"/>
          <w:sz w:val="21"/>
          <w:szCs w:val="28"/>
        </w:rPr>
        <w:t>0字或英文不超过1</w:t>
      </w:r>
      <w:r>
        <w:rPr>
          <w:rFonts w:hint="eastAsia" w:ascii="等线" w:hAnsi="等线" w:eastAsia="等线" w:cs="等线"/>
          <w:sz w:val="21"/>
          <w:szCs w:val="28"/>
          <w:lang w:val="en-US" w:eastAsia="zh-CN"/>
        </w:rPr>
        <w:t>5</w:t>
      </w:r>
      <w:r>
        <w:rPr>
          <w:rFonts w:hint="eastAsia" w:ascii="等线" w:hAnsi="等线" w:eastAsia="等线" w:cs="等线"/>
          <w:sz w:val="21"/>
          <w:szCs w:val="28"/>
        </w:rPr>
        <w:t>0词）*：概括AI的作用、相对现</w:t>
      </w:r>
      <w:r>
        <w:rPr>
          <w:rFonts w:hint="eastAsia" w:ascii="等线" w:hAnsi="等线" w:eastAsia="等线" w:cs="等线"/>
          <w:sz w:val="21"/>
          <w:szCs w:val="28"/>
          <w:lang w:eastAsia="zh-CN"/>
        </w:rPr>
        <w:t>存</w:t>
      </w:r>
      <w:r>
        <w:rPr>
          <w:rFonts w:hint="eastAsia" w:ascii="等线" w:hAnsi="等线" w:eastAsia="等线" w:cs="等线"/>
          <w:sz w:val="21"/>
          <w:szCs w:val="28"/>
        </w:rPr>
        <w:t>方法的优势及已完成的验证</w:t>
      </w:r>
      <w:r>
        <w:rPr>
          <w:rFonts w:hint="eastAsia" w:ascii="等线" w:hAnsi="等线" w:eastAsia="等线" w:cs="等线"/>
          <w:sz w:val="21"/>
          <w:szCs w:val="28"/>
          <w:lang w:eastAsia="zh-CN"/>
        </w:rPr>
        <w:t>。</w:t>
      </w:r>
      <w:r>
        <w:rPr>
          <w:rFonts w:hint="eastAsia" w:ascii="等线" w:hAnsi="等线" w:eastAsia="等线" w:cs="等线"/>
          <w:sz w:val="21"/>
          <w:szCs w:val="28"/>
        </w:rPr>
        <w:t xml:space="preserve">无需披露算法、源代码或专有数据。/ Innovation and technological maturity (up to </w:t>
      </w:r>
      <w:r>
        <w:rPr>
          <w:rFonts w:hint="eastAsia" w:ascii="等线" w:hAnsi="等线" w:eastAsia="等线" w:cs="等线"/>
          <w:sz w:val="21"/>
          <w:szCs w:val="28"/>
          <w:lang w:val="en-US" w:eastAsia="zh-CN"/>
        </w:rPr>
        <w:t>200</w:t>
      </w:r>
      <w:r>
        <w:rPr>
          <w:rFonts w:hint="eastAsia" w:ascii="等线" w:hAnsi="等线" w:eastAsia="等线" w:cs="等线"/>
          <w:sz w:val="21"/>
          <w:szCs w:val="28"/>
        </w:rPr>
        <w:t xml:space="preserve"> Chinese characters or </w:t>
      </w:r>
      <w:r>
        <w:rPr>
          <w:rFonts w:hint="eastAsia" w:ascii="等线" w:hAnsi="等线" w:eastAsia="等线" w:cs="等线"/>
          <w:sz w:val="21"/>
          <w:szCs w:val="28"/>
          <w:lang w:val="en-US" w:eastAsia="zh-CN"/>
        </w:rPr>
        <w:t>15</w:t>
      </w:r>
      <w:r>
        <w:rPr>
          <w:rFonts w:hint="eastAsia" w:ascii="等线" w:hAnsi="等线" w:eastAsia="等线" w:cs="等线"/>
          <w:sz w:val="21"/>
          <w:szCs w:val="28"/>
        </w:rPr>
        <w:t>0 English words) *: Summarize the role of AI, advantages over existing approaches, and validation completed. Do not disclose proprietary algorithms, source code, or data.</w:t>
      </w:r>
    </w:p>
    <w:p w14:paraId="3EBFD3E5">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6242EDB8">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3D0A1BD3">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4274FDC6">
      <w:pPr>
        <w:rPr>
          <w:rFonts w:hint="eastAsia" w:ascii="等线" w:hAnsi="等线" w:eastAsia="等线" w:cs="等线"/>
          <w:sz w:val="21"/>
          <w:szCs w:val="28"/>
        </w:rPr>
      </w:pPr>
      <w:r>
        <w:rPr>
          <w:rFonts w:hint="eastAsia" w:ascii="等线" w:hAnsi="等线" w:eastAsia="等线" w:cs="等线"/>
          <w:sz w:val="21"/>
          <w:szCs w:val="28"/>
        </w:rPr>
        <w:t>14. 可持续发展成效（中文不超过</w:t>
      </w:r>
      <w:r>
        <w:rPr>
          <w:rFonts w:hint="eastAsia" w:ascii="等线" w:hAnsi="等线" w:eastAsia="等线" w:cs="等线"/>
          <w:sz w:val="21"/>
          <w:szCs w:val="28"/>
          <w:lang w:val="en-US" w:eastAsia="zh-CN"/>
        </w:rPr>
        <w:t>20</w:t>
      </w:r>
      <w:r>
        <w:rPr>
          <w:rFonts w:hint="eastAsia" w:ascii="等线" w:hAnsi="等线" w:eastAsia="等线" w:cs="等线"/>
          <w:sz w:val="21"/>
          <w:szCs w:val="28"/>
        </w:rPr>
        <w:t>0字或英文不超过1</w:t>
      </w:r>
      <w:r>
        <w:rPr>
          <w:rFonts w:hint="eastAsia" w:ascii="等线" w:hAnsi="等线" w:eastAsia="等线" w:cs="等线"/>
          <w:sz w:val="21"/>
          <w:szCs w:val="28"/>
          <w:lang w:val="en-US" w:eastAsia="zh-CN"/>
        </w:rPr>
        <w:t>5</w:t>
      </w:r>
      <w:r>
        <w:rPr>
          <w:rFonts w:hint="eastAsia" w:ascii="等线" w:hAnsi="等线" w:eastAsia="等线" w:cs="等线"/>
          <w:sz w:val="21"/>
          <w:szCs w:val="28"/>
        </w:rPr>
        <w:t xml:space="preserve">0词）*：说明受益对象、已取得的主要成果及其统计期间；可提供公开或可分享的概括数据，预测请单独注明。/ Sustainable development impact (up to </w:t>
      </w:r>
      <w:r>
        <w:rPr>
          <w:rFonts w:hint="eastAsia" w:ascii="等线" w:hAnsi="等线" w:eastAsia="等线" w:cs="等线"/>
          <w:sz w:val="21"/>
          <w:szCs w:val="28"/>
          <w:lang w:val="en-US" w:eastAsia="zh-CN"/>
        </w:rPr>
        <w:t>20</w:t>
      </w:r>
      <w:r>
        <w:rPr>
          <w:rFonts w:hint="eastAsia" w:ascii="等线" w:hAnsi="等线" w:eastAsia="等线" w:cs="等线"/>
          <w:sz w:val="21"/>
          <w:szCs w:val="28"/>
        </w:rPr>
        <w:t xml:space="preserve">0 Chinese characters or </w:t>
      </w:r>
      <w:r>
        <w:rPr>
          <w:rFonts w:hint="eastAsia" w:ascii="等线" w:hAnsi="等线" w:eastAsia="等线" w:cs="等线"/>
          <w:sz w:val="21"/>
          <w:szCs w:val="28"/>
          <w:lang w:val="en-US" w:eastAsia="zh-CN"/>
        </w:rPr>
        <w:t>15</w:t>
      </w:r>
      <w:r>
        <w:rPr>
          <w:rFonts w:hint="eastAsia" w:ascii="等线" w:hAnsi="等线" w:eastAsia="等线" w:cs="等线"/>
          <w:sz w:val="21"/>
          <w:szCs w:val="28"/>
        </w:rPr>
        <w:t>0 English words) *: Identify beneficiaries, key results achieved, and the period measured. Summary figures that can be shared are sufficient; label projections separately.</w:t>
      </w:r>
    </w:p>
    <w:p w14:paraId="5CF631DB">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61AEC5DB">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25D308BC">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5770E2C6">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419637F6">
      <w:pPr>
        <w:rPr>
          <w:rFonts w:hint="eastAsia" w:ascii="等线" w:hAnsi="等线" w:eastAsia="等线" w:cs="等线"/>
          <w:sz w:val="21"/>
          <w:szCs w:val="28"/>
        </w:rPr>
      </w:pPr>
      <w:r>
        <w:rPr>
          <w:rFonts w:hint="eastAsia" w:ascii="等线" w:hAnsi="等线" w:eastAsia="等线" w:cs="等线"/>
          <w:sz w:val="21"/>
          <w:szCs w:val="28"/>
        </w:rPr>
        <w:t>15. 经济效益与持续运营（中文不超过</w:t>
      </w:r>
      <w:r>
        <w:rPr>
          <w:rFonts w:hint="eastAsia" w:ascii="等线" w:hAnsi="等线" w:eastAsia="等线" w:cs="等线"/>
          <w:sz w:val="21"/>
          <w:szCs w:val="28"/>
          <w:lang w:val="en-US" w:eastAsia="zh-CN"/>
        </w:rPr>
        <w:t>20</w:t>
      </w:r>
      <w:r>
        <w:rPr>
          <w:rFonts w:hint="eastAsia" w:ascii="等线" w:hAnsi="等线" w:eastAsia="等线" w:cs="等线"/>
          <w:sz w:val="21"/>
          <w:szCs w:val="28"/>
        </w:rPr>
        <w:t>0字或英文不超过1</w:t>
      </w:r>
      <w:r>
        <w:rPr>
          <w:rFonts w:hint="eastAsia" w:ascii="等线" w:hAnsi="等线" w:eastAsia="等线" w:cs="等线"/>
          <w:sz w:val="21"/>
          <w:szCs w:val="28"/>
          <w:lang w:val="en-US" w:eastAsia="zh-CN"/>
        </w:rPr>
        <w:t>5</w:t>
      </w:r>
      <w:r>
        <w:rPr>
          <w:rFonts w:hint="eastAsia" w:ascii="等线" w:hAnsi="等线" w:eastAsia="等线" w:cs="等线"/>
          <w:sz w:val="21"/>
          <w:szCs w:val="28"/>
        </w:rPr>
        <w:t>0词）*：概括适用的成本、就业、效率、收入或其他效益及项目持续运行方式</w:t>
      </w:r>
      <w:r>
        <w:rPr>
          <w:rFonts w:hint="eastAsia" w:ascii="等线" w:hAnsi="等线" w:eastAsia="等线" w:cs="等线"/>
          <w:sz w:val="21"/>
          <w:szCs w:val="28"/>
          <w:lang w:eastAsia="zh-CN"/>
        </w:rPr>
        <w:t>。</w:t>
      </w:r>
      <w:r>
        <w:rPr>
          <w:rFonts w:hint="eastAsia" w:ascii="等线" w:hAnsi="等线" w:eastAsia="等线" w:cs="等线"/>
          <w:sz w:val="21"/>
          <w:szCs w:val="28"/>
        </w:rPr>
        <w:t xml:space="preserve">无需提供财务报表或具体营业收入。/ Economic benefits and operational sustainability (up to </w:t>
      </w:r>
      <w:r>
        <w:rPr>
          <w:rFonts w:hint="eastAsia" w:ascii="等线" w:hAnsi="等线" w:eastAsia="等线" w:cs="等线"/>
          <w:sz w:val="21"/>
          <w:szCs w:val="28"/>
          <w:lang w:val="en-US" w:eastAsia="zh-CN"/>
        </w:rPr>
        <w:t>20</w:t>
      </w:r>
      <w:r>
        <w:rPr>
          <w:rFonts w:hint="eastAsia" w:ascii="等线" w:hAnsi="等线" w:eastAsia="等线" w:cs="等线"/>
          <w:sz w:val="21"/>
          <w:szCs w:val="28"/>
        </w:rPr>
        <w:t xml:space="preserve">0 Chinese characters or </w:t>
      </w:r>
      <w:r>
        <w:rPr>
          <w:rFonts w:hint="eastAsia" w:ascii="等线" w:hAnsi="等线" w:eastAsia="等线" w:cs="等线"/>
          <w:sz w:val="21"/>
          <w:szCs w:val="28"/>
          <w:lang w:val="en-US" w:eastAsia="zh-CN"/>
        </w:rPr>
        <w:t>15</w:t>
      </w:r>
      <w:r>
        <w:rPr>
          <w:rFonts w:hint="eastAsia" w:ascii="等线" w:hAnsi="等线" w:eastAsia="等线" w:cs="等线"/>
          <w:sz w:val="21"/>
          <w:szCs w:val="28"/>
        </w:rPr>
        <w:t>0 English words) *: Summarize relevant cost savings, employment, efficiency, revenue, or other benefits and explain how the project can continue operating. Financial statements and exact revenue figures are not required.</w:t>
      </w:r>
    </w:p>
    <w:p w14:paraId="5CE7C233">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3E70E76B">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1D0FAB39">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36D7B4CD">
      <w:pPr>
        <w:rPr>
          <w:rFonts w:hint="eastAsia" w:ascii="等线" w:hAnsi="等线" w:eastAsia="等线" w:cs="等线"/>
          <w:sz w:val="21"/>
          <w:szCs w:val="28"/>
        </w:rPr>
      </w:pPr>
      <w:r>
        <w:rPr>
          <w:rFonts w:hint="eastAsia" w:ascii="等线" w:hAnsi="等线" w:eastAsia="等线" w:cs="等线"/>
          <w:sz w:val="21"/>
          <w:szCs w:val="28"/>
        </w:rPr>
        <w:t>16. 真实落地与复制（中文不超过</w:t>
      </w:r>
      <w:r>
        <w:rPr>
          <w:rFonts w:hint="eastAsia" w:ascii="等线" w:hAnsi="等线" w:eastAsia="等线" w:cs="等线"/>
          <w:sz w:val="21"/>
          <w:szCs w:val="28"/>
          <w:lang w:val="en-US" w:eastAsia="zh-CN"/>
        </w:rPr>
        <w:t>20</w:t>
      </w:r>
      <w:r>
        <w:rPr>
          <w:rFonts w:hint="eastAsia" w:ascii="等线" w:hAnsi="等线" w:eastAsia="等线" w:cs="等线"/>
          <w:sz w:val="21"/>
          <w:szCs w:val="28"/>
        </w:rPr>
        <w:t>0字或英文不超过1</w:t>
      </w:r>
      <w:r>
        <w:rPr>
          <w:rFonts w:hint="eastAsia" w:ascii="等线" w:hAnsi="等线" w:eastAsia="等线" w:cs="等线"/>
          <w:sz w:val="21"/>
          <w:szCs w:val="28"/>
          <w:lang w:val="en-US" w:eastAsia="zh-CN"/>
        </w:rPr>
        <w:t>5</w:t>
      </w:r>
      <w:r>
        <w:rPr>
          <w:rFonts w:hint="eastAsia" w:ascii="等线" w:hAnsi="等线" w:eastAsia="等线" w:cs="等线"/>
          <w:sz w:val="21"/>
          <w:szCs w:val="28"/>
        </w:rPr>
        <w:t>0词）*：</w:t>
      </w:r>
      <w:r>
        <w:rPr>
          <w:rFonts w:hint="eastAsia" w:ascii="等线" w:hAnsi="等线" w:eastAsia="等线" w:cs="等线"/>
          <w:sz w:val="21"/>
          <w:szCs w:val="28"/>
          <w:lang w:eastAsia="zh-CN"/>
        </w:rPr>
        <w:t>描述</w:t>
      </w:r>
      <w:r>
        <w:rPr>
          <w:rFonts w:hint="eastAsia" w:ascii="等线" w:hAnsi="等线" w:eastAsia="等线" w:cs="等线"/>
          <w:sz w:val="21"/>
          <w:szCs w:val="28"/>
        </w:rPr>
        <w:t xml:space="preserve">用户或应用场景、实施范围、所需资源与可复制条件。/ Real-world implementation and replicability (up to </w:t>
      </w:r>
      <w:r>
        <w:rPr>
          <w:rFonts w:hint="eastAsia" w:ascii="等线" w:hAnsi="等线" w:eastAsia="等线" w:cs="等线"/>
          <w:sz w:val="21"/>
          <w:szCs w:val="28"/>
          <w:lang w:val="en-US" w:eastAsia="zh-CN"/>
        </w:rPr>
        <w:t>20</w:t>
      </w:r>
      <w:r>
        <w:rPr>
          <w:rFonts w:hint="eastAsia" w:ascii="等线" w:hAnsi="等线" w:eastAsia="等线" w:cs="等线"/>
          <w:sz w:val="21"/>
          <w:szCs w:val="28"/>
        </w:rPr>
        <w:t xml:space="preserve">0 Chinese characters or </w:t>
      </w:r>
      <w:r>
        <w:rPr>
          <w:rFonts w:hint="eastAsia" w:ascii="等线" w:hAnsi="等线" w:eastAsia="等线" w:cs="等线"/>
          <w:sz w:val="21"/>
          <w:szCs w:val="28"/>
          <w:lang w:val="en-US" w:eastAsia="zh-CN"/>
        </w:rPr>
        <w:t>15</w:t>
      </w:r>
      <w:r>
        <w:rPr>
          <w:rFonts w:hint="eastAsia" w:ascii="等线" w:hAnsi="等线" w:eastAsia="等线" w:cs="等线"/>
          <w:sz w:val="21"/>
          <w:szCs w:val="28"/>
        </w:rPr>
        <w:t>0 English words) *: Describe users or deployment settings, scale, resources needed, and conditions for replication.</w:t>
      </w:r>
    </w:p>
    <w:p w14:paraId="060E7554">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0B469A79">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21671EFF">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73A8D3F2">
      <w:pPr>
        <w:rPr>
          <w:rFonts w:hint="eastAsia" w:ascii="等线" w:hAnsi="等线" w:eastAsia="等线" w:cs="等线"/>
          <w:sz w:val="21"/>
          <w:szCs w:val="28"/>
        </w:rPr>
      </w:pPr>
      <w:r>
        <w:rPr>
          <w:rFonts w:hint="eastAsia" w:ascii="等线" w:hAnsi="等线" w:eastAsia="等线" w:cs="等线"/>
          <w:sz w:val="21"/>
          <w:szCs w:val="28"/>
        </w:rPr>
        <w:t>17. 跨地区推广（不超过中文不超过</w:t>
      </w:r>
      <w:r>
        <w:rPr>
          <w:rFonts w:hint="eastAsia" w:ascii="等线" w:hAnsi="等线" w:eastAsia="等线" w:cs="等线"/>
          <w:sz w:val="21"/>
          <w:szCs w:val="28"/>
          <w:lang w:val="en-US" w:eastAsia="zh-CN"/>
        </w:rPr>
        <w:t>20</w:t>
      </w:r>
      <w:r>
        <w:rPr>
          <w:rFonts w:hint="eastAsia" w:ascii="等线" w:hAnsi="等线" w:eastAsia="等线" w:cs="等线"/>
          <w:sz w:val="21"/>
          <w:szCs w:val="28"/>
        </w:rPr>
        <w:t>0字或英文不超过1</w:t>
      </w:r>
      <w:r>
        <w:rPr>
          <w:rFonts w:hint="eastAsia" w:ascii="等线" w:hAnsi="等线" w:eastAsia="等线" w:cs="等线"/>
          <w:sz w:val="21"/>
          <w:szCs w:val="28"/>
          <w:lang w:val="en-US" w:eastAsia="zh-CN"/>
        </w:rPr>
        <w:t>5</w:t>
      </w:r>
      <w:r>
        <w:rPr>
          <w:rFonts w:hint="eastAsia" w:ascii="等线" w:hAnsi="等线" w:eastAsia="等线" w:cs="等线"/>
          <w:sz w:val="21"/>
          <w:szCs w:val="28"/>
        </w:rPr>
        <w:t xml:space="preserve">0词）*：区分已有部署与计划，说明推广成本或可负担性、主要障碍及应对办法，以及对发展中国家或地区的适配性。/ Potential for adoption across countries and regions (up to </w:t>
      </w:r>
      <w:r>
        <w:rPr>
          <w:rFonts w:hint="eastAsia" w:ascii="等线" w:hAnsi="等线" w:eastAsia="等线" w:cs="等线"/>
          <w:sz w:val="21"/>
          <w:szCs w:val="28"/>
          <w:lang w:val="en-US" w:eastAsia="zh-CN"/>
        </w:rPr>
        <w:t>20</w:t>
      </w:r>
      <w:r>
        <w:rPr>
          <w:rFonts w:hint="eastAsia" w:ascii="等线" w:hAnsi="等线" w:eastAsia="等线" w:cs="等线"/>
          <w:sz w:val="21"/>
          <w:szCs w:val="28"/>
        </w:rPr>
        <w:t xml:space="preserve">0 Chinese characters or </w:t>
      </w:r>
      <w:r>
        <w:rPr>
          <w:rFonts w:hint="eastAsia" w:ascii="等线" w:hAnsi="等线" w:eastAsia="等线" w:cs="等线"/>
          <w:sz w:val="21"/>
          <w:szCs w:val="28"/>
          <w:lang w:val="en-US" w:eastAsia="zh-CN"/>
        </w:rPr>
        <w:t>15</w:t>
      </w:r>
      <w:r>
        <w:rPr>
          <w:rFonts w:hint="eastAsia" w:ascii="等线" w:hAnsi="等线" w:eastAsia="等线" w:cs="等线"/>
          <w:sz w:val="21"/>
          <w:szCs w:val="28"/>
        </w:rPr>
        <w:t>0 English words) *: Distinguish completed deployments from plans. Explain rollout costs or affordability, main barriers and responses, and suitability for developing countries or regions.</w:t>
      </w:r>
    </w:p>
    <w:p w14:paraId="3766C18F">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60E9457A">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30D5B4EC">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490D5947">
      <w:pPr>
        <w:rPr>
          <w:rFonts w:hint="eastAsia" w:ascii="等线" w:hAnsi="等线" w:eastAsia="等线" w:cs="等线"/>
          <w:sz w:val="21"/>
          <w:szCs w:val="28"/>
        </w:rPr>
      </w:pPr>
      <w:r>
        <w:rPr>
          <w:rFonts w:hint="eastAsia" w:ascii="等线" w:hAnsi="等线" w:eastAsia="等线" w:cs="等线"/>
          <w:sz w:val="21"/>
          <w:szCs w:val="28"/>
        </w:rPr>
        <w:t>18. 负责任AI（中文不超过</w:t>
      </w:r>
      <w:r>
        <w:rPr>
          <w:rFonts w:hint="eastAsia" w:ascii="等线" w:hAnsi="等线" w:eastAsia="等线" w:cs="等线"/>
          <w:sz w:val="21"/>
          <w:szCs w:val="28"/>
          <w:lang w:val="en-US" w:eastAsia="zh-CN"/>
        </w:rPr>
        <w:t>20</w:t>
      </w:r>
      <w:r>
        <w:rPr>
          <w:rFonts w:hint="eastAsia" w:ascii="等线" w:hAnsi="等线" w:eastAsia="等线" w:cs="等线"/>
          <w:sz w:val="21"/>
          <w:szCs w:val="28"/>
        </w:rPr>
        <w:t>0字或英文不超过1</w:t>
      </w:r>
      <w:r>
        <w:rPr>
          <w:rFonts w:hint="eastAsia" w:ascii="等线" w:hAnsi="等线" w:eastAsia="等线" w:cs="等线"/>
          <w:sz w:val="21"/>
          <w:szCs w:val="28"/>
          <w:lang w:val="en-US" w:eastAsia="zh-CN"/>
        </w:rPr>
        <w:t>5</w:t>
      </w:r>
      <w:r>
        <w:rPr>
          <w:rFonts w:hint="eastAsia" w:ascii="等线" w:hAnsi="等线" w:eastAsia="等线" w:cs="等线"/>
          <w:sz w:val="21"/>
          <w:szCs w:val="28"/>
        </w:rPr>
        <w:t>0词）*：概括与项目相关的隐私、安全、公平性及人类监督措施。/ Responsible AI (up to 200 Chinese characters or 150 English words) *: Summarize relevant privacy, security, fairness, and human oversight measures.</w:t>
      </w:r>
    </w:p>
    <w:p w14:paraId="76A63661">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142770D8">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3BEC4AEE">
      <w:pPr>
        <w:pStyle w:val="3"/>
        <w:rPr>
          <w:rFonts w:hint="eastAsia" w:ascii="等线" w:hAnsi="等线" w:eastAsia="等线" w:cs="等线"/>
          <w:sz w:val="28"/>
          <w:szCs w:val="36"/>
        </w:rPr>
      </w:pPr>
      <w:r>
        <w:rPr>
          <w:rFonts w:hint="eastAsia" w:ascii="等线" w:hAnsi="等线" w:eastAsia="等线" w:cs="等线"/>
          <w:sz w:val="28"/>
          <w:szCs w:val="36"/>
        </w:rPr>
        <w:t>四</w:t>
      </w:r>
      <w:r>
        <w:rPr>
          <w:rFonts w:hint="eastAsia" w:ascii="等线" w:hAnsi="等线" w:eastAsia="等线" w:cs="等线"/>
          <w:sz w:val="28"/>
          <w:szCs w:val="36"/>
          <w:lang w:eastAsia="zh-CN"/>
        </w:rPr>
        <w:t>、</w:t>
      </w:r>
      <w:r>
        <w:rPr>
          <w:rFonts w:hint="eastAsia" w:ascii="等线" w:hAnsi="等线" w:eastAsia="等线" w:cs="等线"/>
          <w:sz w:val="28"/>
          <w:szCs w:val="36"/>
        </w:rPr>
        <w:t>链接与声明  Links and Declaration</w:t>
      </w:r>
    </w:p>
    <w:p w14:paraId="017337C9">
      <w:pPr>
        <w:rPr>
          <w:rFonts w:hint="eastAsia" w:ascii="等线" w:hAnsi="等线" w:eastAsia="等线" w:cs="等线"/>
          <w:sz w:val="21"/>
          <w:szCs w:val="28"/>
        </w:rPr>
      </w:pPr>
      <w:r>
        <w:rPr>
          <w:rFonts w:hint="eastAsia" w:ascii="等线" w:hAnsi="等线" w:eastAsia="等线" w:cs="等线"/>
          <w:sz w:val="21"/>
          <w:szCs w:val="28"/>
        </w:rPr>
        <w:t>19. 公开资料链接（可选）/ Publicly available link (optional): 可提供官网、公开案例、演示或新闻链接</w:t>
      </w:r>
      <w:r>
        <w:rPr>
          <w:rFonts w:hint="eastAsia" w:ascii="等线" w:hAnsi="等线" w:eastAsia="等线" w:cs="等线"/>
          <w:sz w:val="21"/>
          <w:szCs w:val="28"/>
          <w:lang w:eastAsia="zh-CN"/>
        </w:rPr>
        <w:t>。</w:t>
      </w:r>
      <w:r>
        <w:rPr>
          <w:rFonts w:hint="eastAsia" w:ascii="等线" w:hAnsi="等线" w:eastAsia="等线" w:cs="等线"/>
          <w:sz w:val="21"/>
          <w:szCs w:val="28"/>
        </w:rPr>
        <w:t>请勿上传保密文件。/ You may provide a website, published case study, demo, or news link. Do not upload confidential files.</w:t>
      </w:r>
    </w:p>
    <w:p w14:paraId="1B093E8D">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4B42C850">
      <w:pPr>
        <w:rPr>
          <w:rFonts w:hint="eastAsia" w:ascii="等线" w:hAnsi="等线" w:eastAsia="等线" w:cs="等线"/>
          <w:sz w:val="21"/>
          <w:szCs w:val="28"/>
        </w:rPr>
      </w:pPr>
      <w:r>
        <w:rPr>
          <w:rFonts w:hint="eastAsia" w:ascii="等线" w:hAnsi="等线" w:eastAsia="等线" w:cs="等线"/>
          <w:sz w:val="21"/>
          <w:szCs w:val="28"/>
        </w:rPr>
        <w:t>________________________________________________________________________________</w:t>
      </w:r>
    </w:p>
    <w:p w14:paraId="1AE1E229">
      <w:pPr>
        <w:rPr>
          <w:rFonts w:hint="eastAsia" w:ascii="等线" w:hAnsi="等线" w:eastAsia="等线" w:cs="等线"/>
          <w:sz w:val="21"/>
          <w:szCs w:val="28"/>
        </w:rPr>
      </w:pPr>
      <w:r>
        <w:rPr>
          <w:rFonts w:hint="eastAsia" w:ascii="等线" w:hAnsi="等线" w:eastAsia="等线" w:cs="等线"/>
          <w:b/>
          <w:bCs/>
          <w:sz w:val="21"/>
          <w:szCs w:val="28"/>
        </w:rPr>
        <w:sym w:font="Wingdings 2" w:char="00A3"/>
      </w:r>
      <w:r>
        <w:rPr>
          <w:rFonts w:hint="eastAsia" w:ascii="等线" w:hAnsi="等线" w:eastAsia="等线" w:cs="等线"/>
          <w:b/>
          <w:bCs/>
          <w:sz w:val="21"/>
          <w:szCs w:val="28"/>
        </w:rPr>
        <w:t xml:space="preserve">  我确认申报信息真实，并拥有提交相关材料所需的授权；同意主办方将其用于评审及赛事沟通。*</w:t>
      </w:r>
      <w:r>
        <w:rPr>
          <w:rFonts w:hint="eastAsia" w:ascii="等线" w:hAnsi="等线" w:eastAsia="等线" w:cs="等线"/>
          <w:sz w:val="21"/>
          <w:szCs w:val="28"/>
        </w:rPr>
        <w:br w:type="textWrapping"/>
      </w:r>
      <w:r>
        <w:rPr>
          <w:rFonts w:hint="eastAsia" w:ascii="等线" w:hAnsi="等线" w:eastAsia="等线" w:cs="等线"/>
          <w:sz w:val="21"/>
          <w:szCs w:val="28"/>
        </w:rPr>
        <w:t>I confirm that the information submitted is accurate and that I have the necessary authorization to submit the materials; I consent to the organizers using them for judging and competition communications. *</w:t>
      </w:r>
    </w:p>
    <w:p w14:paraId="51DA1C5F">
      <w:pPr>
        <w:rPr>
          <w:rFonts w:hint="eastAsia" w:ascii="等线" w:hAnsi="等线" w:eastAsia="等线" w:cs="等线"/>
          <w:sz w:val="21"/>
          <w:szCs w:val="28"/>
        </w:rPr>
      </w:pPr>
      <w:r>
        <w:rPr>
          <w:rFonts w:hint="eastAsia" w:ascii="等线" w:hAnsi="等线" w:eastAsia="等线" w:cs="等线"/>
          <w:sz w:val="21"/>
          <w:szCs w:val="28"/>
        </w:rPr>
        <w:t>经核实，如申报机构提交重大虚假或误导性信息，或故意隐瞒足以影响参赛资格或评审结果的重要事实，组委会可取消其参赛资格；相关事实在获奖后查明的，可撤销奖项。</w:t>
      </w:r>
      <w:r>
        <w:rPr>
          <w:rFonts w:hint="eastAsia" w:ascii="等线" w:hAnsi="等线" w:eastAsia="等线" w:cs="等线"/>
          <w:sz w:val="21"/>
          <w:szCs w:val="28"/>
        </w:rPr>
        <w:br w:type="textWrapping"/>
      </w:r>
      <w:r>
        <w:rPr>
          <w:rFonts w:hint="eastAsia" w:ascii="等线" w:hAnsi="等线" w:eastAsia="等线" w:cs="等线"/>
          <w:sz w:val="21"/>
          <w:szCs w:val="28"/>
        </w:rPr>
        <w:t>If verified that an applicant submitted materially false or misleading information, or intentionally concealed facts that could affect eligibility or the judging outcome, the organizers may disqualify the entry. If the facts are established after an award is granted, the award may be revoked.</w:t>
      </w:r>
    </w:p>
    <w:p w14:paraId="4AAC2DC1">
      <w:pPr>
        <w:rPr>
          <w:rFonts w:hint="eastAsia" w:ascii="等线" w:hAnsi="等线" w:eastAsia="等线" w:cs="等线"/>
          <w:b/>
          <w:bCs/>
          <w:sz w:val="21"/>
          <w:szCs w:val="28"/>
          <w:lang w:val="en-US" w:eastAsia="zh-CN"/>
        </w:rPr>
      </w:pPr>
      <w:r>
        <w:rPr>
          <w:rFonts w:hint="eastAsia" w:ascii="等线" w:hAnsi="等线" w:eastAsia="等线" w:cs="等线"/>
          <w:b/>
          <w:bCs/>
          <w:sz w:val="21"/>
          <w:szCs w:val="28"/>
          <w:lang w:val="en-US" w:eastAsia="zh-CN"/>
        </w:rPr>
        <w:t>须由授权代表签字并注明职务，或加盖机构公章，并填写签署日期。*</w:t>
      </w:r>
    </w:p>
    <w:p w14:paraId="07A6B181">
      <w:pPr>
        <w:rPr>
          <w:rFonts w:hint="eastAsia" w:ascii="等线" w:hAnsi="等线" w:eastAsia="等线" w:cs="等线"/>
          <w:b/>
          <w:bCs/>
          <w:sz w:val="21"/>
          <w:szCs w:val="28"/>
        </w:rPr>
      </w:pPr>
      <w:r>
        <w:rPr>
          <w:rFonts w:hint="eastAsia" w:ascii="等线" w:hAnsi="等线" w:eastAsia="等线" w:cs="等线"/>
          <w:b/>
          <w:bCs/>
          <w:sz w:val="21"/>
          <w:szCs w:val="28"/>
          <w:lang w:val="en-US" w:eastAsia="zh-CN"/>
        </w:rPr>
        <w:t>Signature with title of authorize</w:t>
      </w:r>
      <w:bookmarkStart w:id="0" w:name="_GoBack"/>
      <w:bookmarkEnd w:id="0"/>
      <w:r>
        <w:rPr>
          <w:rFonts w:hint="eastAsia" w:ascii="等线" w:hAnsi="等线" w:eastAsia="等线" w:cs="等线"/>
          <w:b/>
          <w:bCs/>
          <w:sz w:val="21"/>
          <w:szCs w:val="28"/>
          <w:lang w:val="en-US" w:eastAsia="zh-CN"/>
        </w:rPr>
        <w:t>d representative OR institutional stamp together with confirmation date are required. *</w:t>
      </w:r>
    </w:p>
    <w:p w14:paraId="43F6ED14">
      <w:pPr>
        <w:rPr>
          <w:rFonts w:hint="eastAsia" w:ascii="等线" w:hAnsi="等线" w:eastAsia="等线" w:cs="等线"/>
          <w:sz w:val="21"/>
          <w:szCs w:val="28"/>
        </w:rPr>
      </w:pPr>
      <w:r>
        <w:rPr>
          <w:rFonts w:hint="eastAsia" w:ascii="等线" w:hAnsi="等线" w:eastAsia="等线" w:cs="等线"/>
          <w:sz w:val="21"/>
          <w:szCs w:val="28"/>
        </w:rPr>
        <w:t>_________________________________________</w:t>
      </w:r>
    </w:p>
    <w:p w14:paraId="78566AD5">
      <w:pPr>
        <w:rPr>
          <w:rFonts w:hint="eastAsia" w:ascii="等线" w:hAnsi="等线" w:eastAsia="等线" w:cs="等线"/>
          <w:sz w:val="21"/>
          <w:szCs w:val="28"/>
        </w:rPr>
      </w:pPr>
      <w:r>
        <w:rPr>
          <w:rFonts w:hint="eastAsia" w:ascii="等线" w:hAnsi="等线" w:eastAsia="等线" w:cs="等线"/>
          <w:sz w:val="21"/>
          <w:szCs w:val="28"/>
        </w:rPr>
        <w:t>_________________________________________</w:t>
      </w:r>
    </w:p>
    <w:p w14:paraId="1CA4964D">
      <w:pPr>
        <w:rPr>
          <w:rFonts w:hint="eastAsia" w:ascii="等线" w:hAnsi="等线" w:eastAsia="等线" w:cs="等线"/>
          <w:sz w:val="21"/>
          <w:szCs w:val="28"/>
        </w:rPr>
      </w:pPr>
      <w:r>
        <w:rPr>
          <w:rFonts w:hint="eastAsia" w:ascii="等线" w:hAnsi="等线" w:eastAsia="等线" w:cs="等线"/>
          <w:sz w:val="21"/>
          <w:szCs w:val="28"/>
        </w:rPr>
        <w:t>如评审需要核实或进一步了解项目，组委会</w:t>
      </w:r>
      <w:r>
        <w:rPr>
          <w:rFonts w:hint="eastAsia" w:ascii="等线" w:hAnsi="等线" w:eastAsia="等线" w:cs="等线"/>
          <w:sz w:val="21"/>
          <w:szCs w:val="28"/>
          <w:lang w:eastAsia="zh-CN"/>
        </w:rPr>
        <w:t>将</w:t>
      </w:r>
      <w:r>
        <w:rPr>
          <w:rFonts w:hint="eastAsia" w:ascii="等线" w:hAnsi="等线" w:eastAsia="等线" w:cs="等线"/>
          <w:sz w:val="21"/>
          <w:szCs w:val="28"/>
        </w:rPr>
        <w:t>联系申报机构，请其提供补充说明或材料。</w:t>
      </w:r>
      <w:r>
        <w:rPr>
          <w:rFonts w:hint="eastAsia" w:ascii="等线" w:hAnsi="等线" w:eastAsia="等线" w:cs="等线"/>
          <w:sz w:val="21"/>
          <w:szCs w:val="28"/>
        </w:rPr>
        <w:br w:type="textWrapping"/>
      </w:r>
      <w:r>
        <w:rPr>
          <w:rFonts w:hint="eastAsia" w:ascii="等线" w:hAnsi="等线" w:eastAsia="等线" w:cs="等线"/>
          <w:sz w:val="21"/>
          <w:szCs w:val="28"/>
        </w:rPr>
        <w:t xml:space="preserve">If clarification or verification is needed, the organizers </w:t>
      </w:r>
      <w:r>
        <w:rPr>
          <w:rFonts w:hint="eastAsia" w:ascii="等线" w:hAnsi="等线" w:eastAsia="等线" w:cs="等线"/>
          <w:sz w:val="21"/>
          <w:szCs w:val="28"/>
          <w:lang w:val="en-US" w:eastAsia="zh-CN"/>
        </w:rPr>
        <w:t>will</w:t>
      </w:r>
      <w:r>
        <w:rPr>
          <w:rFonts w:hint="eastAsia" w:ascii="等线" w:hAnsi="等线" w:eastAsia="等线" w:cs="等线"/>
          <w:sz w:val="21"/>
          <w:szCs w:val="28"/>
        </w:rPr>
        <w:t xml:space="preserve"> contact the applicant to request additional information or materials. </w:t>
      </w:r>
    </w:p>
    <w:p w14:paraId="319E19F9">
      <w:pPr>
        <w:rPr>
          <w:rFonts w:hint="eastAsia" w:ascii="等线" w:hAnsi="等线" w:eastAsia="等线" w:cs="等线"/>
          <w:sz w:val="21"/>
          <w:szCs w:val="28"/>
        </w:rPr>
      </w:pPr>
      <w:r>
        <w:rPr>
          <w:rFonts w:hint="eastAsia" w:ascii="等线" w:hAnsi="等线" w:eastAsia="等线" w:cs="等线"/>
          <w:sz w:val="21"/>
          <w:szCs w:val="28"/>
        </w:rPr>
        <w:t>请勿提交商业秘密、源代码、未公开财务数据、个人敏感信息或未经授权的第三方资料。</w:t>
      </w:r>
      <w:r>
        <w:rPr>
          <w:rFonts w:hint="eastAsia" w:ascii="等线" w:hAnsi="等线" w:eastAsia="等线" w:cs="等线"/>
          <w:sz w:val="21"/>
          <w:szCs w:val="28"/>
        </w:rPr>
        <w:br w:type="textWrapping"/>
      </w:r>
      <w:r>
        <w:rPr>
          <w:rFonts w:hint="eastAsia" w:ascii="等线" w:hAnsi="等线" w:eastAsia="等线" w:cs="等线"/>
          <w:sz w:val="21"/>
          <w:szCs w:val="28"/>
        </w:rPr>
        <w:t>Do not submit trade secrets, source code, nonpublic financial data, sensitive personal information or unauthorized third-party materials.</w:t>
      </w:r>
    </w:p>
    <w:p w14:paraId="2C2E8723">
      <w:pPr>
        <w:rPr>
          <w:rFonts w:hint="eastAsia" w:ascii="等线" w:hAnsi="等线" w:eastAsia="等线" w:cs="等线"/>
          <w:sz w:val="21"/>
          <w:szCs w:val="28"/>
        </w:rPr>
      </w:pPr>
    </w:p>
    <w:p w14:paraId="08CA36FA">
      <w:pPr>
        <w:rPr>
          <w:rFonts w:hint="eastAsia" w:ascii="等线" w:hAnsi="等线" w:eastAsia="等线" w:cs="等线"/>
          <w:b w:val="0"/>
          <w:bCs w:val="0"/>
          <w:sz w:val="21"/>
          <w:szCs w:val="28"/>
          <w:lang w:eastAsia="zh-CN"/>
        </w:rPr>
      </w:pPr>
      <w:r>
        <w:rPr>
          <w:rFonts w:hint="eastAsia" w:ascii="等线" w:hAnsi="等线" w:eastAsia="等线" w:cs="等线"/>
          <w:b w:val="0"/>
          <w:bCs w:val="0"/>
          <w:sz w:val="21"/>
          <w:szCs w:val="28"/>
        </w:rPr>
        <w:t>感谢您参与全球人工智能可持续发展最佳实践大赛</w:t>
      </w:r>
      <w:r>
        <w:rPr>
          <w:rFonts w:hint="eastAsia" w:ascii="等线" w:hAnsi="等线" w:eastAsia="等线" w:cs="等线"/>
          <w:b w:val="0"/>
          <w:bCs w:val="0"/>
          <w:sz w:val="21"/>
          <w:szCs w:val="28"/>
          <w:lang w:eastAsia="zh-CN"/>
        </w:rPr>
        <w:t>！</w:t>
      </w:r>
    </w:p>
    <w:p w14:paraId="0138432F">
      <w:pPr>
        <w:rPr>
          <w:rFonts w:hint="eastAsia" w:ascii="等线" w:hAnsi="等线" w:eastAsia="等线" w:cs="等线"/>
          <w:b w:val="0"/>
          <w:bCs w:val="0"/>
          <w:sz w:val="21"/>
          <w:szCs w:val="28"/>
          <w:lang w:val="en-US" w:eastAsia="zh-CN"/>
        </w:rPr>
      </w:pPr>
      <w:r>
        <w:rPr>
          <w:rFonts w:hint="eastAsia" w:ascii="等线" w:hAnsi="等线" w:eastAsia="等线" w:cs="等线"/>
          <w:b w:val="0"/>
          <w:bCs w:val="0"/>
          <w:sz w:val="21"/>
          <w:szCs w:val="28"/>
          <w:lang w:eastAsia="zh-CN"/>
        </w:rPr>
        <w:t>Thank you for participating in Global Call for AI × SDG Best Practices 2026</w:t>
      </w:r>
      <w:r>
        <w:rPr>
          <w:rFonts w:hint="eastAsia" w:ascii="等线" w:hAnsi="等线" w:eastAsia="等线" w:cs="等线"/>
          <w:b w:val="0"/>
          <w:bCs w:val="0"/>
          <w:sz w:val="21"/>
          <w:szCs w:val="28"/>
          <w:lang w:val="en-US" w:eastAsia="zh-CN"/>
        </w:rPr>
        <w:t>!</w:t>
      </w:r>
    </w:p>
    <w:p w14:paraId="5F9BDA13">
      <w:pPr>
        <w:rPr>
          <w:rFonts w:hint="eastAsia" w:ascii="等线" w:hAnsi="等线" w:eastAsia="等线" w:cs="等线"/>
          <w:b w:val="0"/>
          <w:bCs w:val="0"/>
          <w:sz w:val="21"/>
          <w:szCs w:val="28"/>
          <w:lang w:val="en-US" w:eastAsia="zh-CN"/>
        </w:rPr>
      </w:pPr>
    </w:p>
    <w:p w14:paraId="5946B3CE">
      <w:pPr>
        <w:rPr>
          <w:rFonts w:hint="default" w:ascii="等线" w:hAnsi="等线" w:eastAsia="等线" w:cs="等线"/>
          <w:b w:val="0"/>
          <w:bCs w:val="0"/>
          <w:sz w:val="21"/>
          <w:szCs w:val="28"/>
          <w:lang w:val="en-US" w:eastAsia="zh-CN"/>
        </w:rPr>
      </w:pPr>
      <w:r>
        <w:rPr>
          <w:rFonts w:hint="default" w:ascii="等线" w:hAnsi="等线" w:eastAsia="等线" w:cs="等线"/>
          <w:b w:val="0"/>
          <w:bCs w:val="0"/>
          <w:sz w:val="21"/>
          <w:szCs w:val="28"/>
          <w:lang w:val="en-US" w:eastAsia="zh-CN"/>
        </w:rPr>
        <w:t>重要提示：NIRA不会在申请流程的申报、审核、培训、面试、考核等任何环节收取任何费用。</w:t>
      </w:r>
    </w:p>
    <w:p w14:paraId="34F33858">
      <w:pPr>
        <w:rPr>
          <w:rFonts w:hint="default" w:ascii="等线" w:hAnsi="等线" w:eastAsia="等线" w:cs="等线"/>
          <w:b w:val="0"/>
          <w:bCs w:val="0"/>
          <w:sz w:val="21"/>
          <w:szCs w:val="28"/>
          <w:lang w:val="en-US" w:eastAsia="zh-CN"/>
        </w:rPr>
      </w:pPr>
      <w:r>
        <w:rPr>
          <w:rFonts w:hint="default" w:ascii="等线" w:hAnsi="等线" w:eastAsia="等线" w:cs="等线"/>
          <w:b w:val="0"/>
          <w:bCs w:val="0"/>
          <w:sz w:val="21"/>
          <w:szCs w:val="28"/>
          <w:lang w:val="en-US" w:eastAsia="zh-CN"/>
        </w:rPr>
        <w:t>Important Notice: NIRA will not charge any fees at any stage of the application process, including submission, review, training, interview and assessment.</w:t>
      </w:r>
    </w:p>
    <w:sectPr>
      <w:footerReference r:id="rId5" w:type="default"/>
      <w:pgSz w:w="12240" w:h="15840"/>
      <w:pgMar w:top="979" w:right="1152" w:bottom="936" w:left="1152"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仓耳渔阳体 W05"/>
    <w:panose1 w:val="00000000000000000000"/>
    <w:charset w:val="80"/>
    <w:family w:val="roman"/>
    <w:pitch w:val="default"/>
    <w:sig w:usb0="00000000" w:usb1="00000000" w:usb2="00000010" w:usb3="00000000" w:csb0="00020000" w:csb1="00000000"/>
  </w:font>
  <w:font w:name="仓耳渔阳体 W05">
    <w:panose1 w:val="02020400000000000000"/>
    <w:charset w:val="80"/>
    <w:family w:val="auto"/>
    <w:pitch w:val="default"/>
    <w:sig w:usb0="80000023" w:usb1="08C10458" w:usb2="00000012" w:usb3="00000000" w:csb0="00020001"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0"/>
    <w:family w:val="auto"/>
    <w:pitch w:val="default"/>
    <w:sig w:usb0="00000000" w:usb1="00000000" w:usb2="00000000" w:usb3="00000000" w:csb0="80000000" w:csb1="00000000"/>
  </w:font>
  <w:font w:name="MetaPro-Book">
    <w:altName w:val="DejaVu Math TeX Gyre"/>
    <w:panose1 w:val="02000503040000020004"/>
    <w:charset w:val="00"/>
    <w:family w:val="auto"/>
    <w:pitch w:val="default"/>
    <w:sig w:usb0="00000000" w:usb1="00000000" w:usb2="00000000" w:usb3="00000000" w:csb0="2000009F"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BBDB3">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61E319">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61E319">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1A4A42"/>
    <w:multiLevelType w:val="singleLevel"/>
    <w:tmpl w:val="981A4A42"/>
    <w:lvl w:ilvl="0" w:tentative="0">
      <w:start w:val="1"/>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6542DD59"/>
    <w:multiLevelType w:val="singleLevel"/>
    <w:tmpl w:val="6542DD59"/>
    <w:lvl w:ilvl="0" w:tentative="0">
      <w:start w:val="1"/>
      <w:numFmt w:val="bullet"/>
      <w:lvlText w:val=""/>
      <w:lvlJc w:val="left"/>
      <w:pPr>
        <w:ind w:left="420" w:hanging="420"/>
      </w:pPr>
      <w:rPr>
        <w:rFonts w:hint="default" w:ascii="Wingdings" w:hAnsi="Wingdings"/>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075B"/>
    <w:rsid w:val="0015074B"/>
    <w:rsid w:val="0029639D"/>
    <w:rsid w:val="00326F90"/>
    <w:rsid w:val="008322BB"/>
    <w:rsid w:val="00AA1D8D"/>
    <w:rsid w:val="00B47730"/>
    <w:rsid w:val="00CB0664"/>
    <w:rsid w:val="00FC693F"/>
    <w:rsid w:val="01205D5C"/>
    <w:rsid w:val="02867E41"/>
    <w:rsid w:val="03800D34"/>
    <w:rsid w:val="039B3DC0"/>
    <w:rsid w:val="04602913"/>
    <w:rsid w:val="059E36F3"/>
    <w:rsid w:val="06734B80"/>
    <w:rsid w:val="068723D9"/>
    <w:rsid w:val="06F757B1"/>
    <w:rsid w:val="076D15CF"/>
    <w:rsid w:val="07E37AE3"/>
    <w:rsid w:val="08BC34DE"/>
    <w:rsid w:val="08CA47FF"/>
    <w:rsid w:val="0A116BA1"/>
    <w:rsid w:val="0A1E4E03"/>
    <w:rsid w:val="0AE41BA8"/>
    <w:rsid w:val="0C71390F"/>
    <w:rsid w:val="0DC91529"/>
    <w:rsid w:val="0E67321C"/>
    <w:rsid w:val="0EA94DFB"/>
    <w:rsid w:val="0EC341CA"/>
    <w:rsid w:val="0F9811B3"/>
    <w:rsid w:val="0FE60171"/>
    <w:rsid w:val="101C0036"/>
    <w:rsid w:val="101F3682"/>
    <w:rsid w:val="10FE598E"/>
    <w:rsid w:val="11D010D8"/>
    <w:rsid w:val="12B26899"/>
    <w:rsid w:val="13D529D6"/>
    <w:rsid w:val="14333BA0"/>
    <w:rsid w:val="1481490C"/>
    <w:rsid w:val="16BF34C9"/>
    <w:rsid w:val="171952CF"/>
    <w:rsid w:val="18A706B9"/>
    <w:rsid w:val="198A7DBF"/>
    <w:rsid w:val="19D379B8"/>
    <w:rsid w:val="1A0A7151"/>
    <w:rsid w:val="1A293A7B"/>
    <w:rsid w:val="1A622AE9"/>
    <w:rsid w:val="1ADC289C"/>
    <w:rsid w:val="1B1E2EB4"/>
    <w:rsid w:val="1B852734"/>
    <w:rsid w:val="1B972C67"/>
    <w:rsid w:val="1C7D1E5D"/>
    <w:rsid w:val="1D9236E6"/>
    <w:rsid w:val="1DE71C83"/>
    <w:rsid w:val="1E450758"/>
    <w:rsid w:val="1ED815CC"/>
    <w:rsid w:val="20831A0C"/>
    <w:rsid w:val="20E06E5E"/>
    <w:rsid w:val="20E406FC"/>
    <w:rsid w:val="22602004"/>
    <w:rsid w:val="2369313B"/>
    <w:rsid w:val="23985936"/>
    <w:rsid w:val="23A91789"/>
    <w:rsid w:val="24042E63"/>
    <w:rsid w:val="24747FE9"/>
    <w:rsid w:val="25873D4C"/>
    <w:rsid w:val="268A3AF4"/>
    <w:rsid w:val="27076EF2"/>
    <w:rsid w:val="276B56D3"/>
    <w:rsid w:val="285E6FE6"/>
    <w:rsid w:val="29A1024E"/>
    <w:rsid w:val="2A005E7B"/>
    <w:rsid w:val="2A934F5E"/>
    <w:rsid w:val="2B9920E3"/>
    <w:rsid w:val="2C956D4E"/>
    <w:rsid w:val="2CEB696E"/>
    <w:rsid w:val="2F633134"/>
    <w:rsid w:val="2FF10740"/>
    <w:rsid w:val="304646C3"/>
    <w:rsid w:val="30A27C8C"/>
    <w:rsid w:val="31522AEA"/>
    <w:rsid w:val="31C679AA"/>
    <w:rsid w:val="31DD71CE"/>
    <w:rsid w:val="33DE722D"/>
    <w:rsid w:val="347D07F4"/>
    <w:rsid w:val="34A57D4B"/>
    <w:rsid w:val="35201B29"/>
    <w:rsid w:val="356B2D42"/>
    <w:rsid w:val="357E0CC8"/>
    <w:rsid w:val="357F234A"/>
    <w:rsid w:val="37666C8D"/>
    <w:rsid w:val="37BC6705"/>
    <w:rsid w:val="38C764E2"/>
    <w:rsid w:val="3AD849D6"/>
    <w:rsid w:val="3AE80991"/>
    <w:rsid w:val="3C371BD0"/>
    <w:rsid w:val="3D2E2FD3"/>
    <w:rsid w:val="3D935D9F"/>
    <w:rsid w:val="3E630A5B"/>
    <w:rsid w:val="3EAD617A"/>
    <w:rsid w:val="3F7153F9"/>
    <w:rsid w:val="3F9904AC"/>
    <w:rsid w:val="41281AE7"/>
    <w:rsid w:val="41354204"/>
    <w:rsid w:val="414032D5"/>
    <w:rsid w:val="42100EF9"/>
    <w:rsid w:val="42497F67"/>
    <w:rsid w:val="42AD499A"/>
    <w:rsid w:val="42F56341"/>
    <w:rsid w:val="43454BD3"/>
    <w:rsid w:val="434A043B"/>
    <w:rsid w:val="44114AB5"/>
    <w:rsid w:val="46AE0CE1"/>
    <w:rsid w:val="476D64A6"/>
    <w:rsid w:val="479A3013"/>
    <w:rsid w:val="48B16866"/>
    <w:rsid w:val="48C72D96"/>
    <w:rsid w:val="49727E2E"/>
    <w:rsid w:val="49FF5AFE"/>
    <w:rsid w:val="4A301A0D"/>
    <w:rsid w:val="4B047121"/>
    <w:rsid w:val="4B967035"/>
    <w:rsid w:val="4BA97CC9"/>
    <w:rsid w:val="4BD27220"/>
    <w:rsid w:val="4CB62B86"/>
    <w:rsid w:val="4E1E04DF"/>
    <w:rsid w:val="4E945351"/>
    <w:rsid w:val="4F950C90"/>
    <w:rsid w:val="4FA8127B"/>
    <w:rsid w:val="50AC44E3"/>
    <w:rsid w:val="50D41344"/>
    <w:rsid w:val="50E84DEF"/>
    <w:rsid w:val="5167665C"/>
    <w:rsid w:val="52CA50F4"/>
    <w:rsid w:val="54161C73"/>
    <w:rsid w:val="5596306C"/>
    <w:rsid w:val="55C45E2B"/>
    <w:rsid w:val="56576C9F"/>
    <w:rsid w:val="57A54A59"/>
    <w:rsid w:val="59A33FA9"/>
    <w:rsid w:val="5A867B53"/>
    <w:rsid w:val="5AC97A40"/>
    <w:rsid w:val="5B10566E"/>
    <w:rsid w:val="5D5F468B"/>
    <w:rsid w:val="5E9D546B"/>
    <w:rsid w:val="5FA30EE9"/>
    <w:rsid w:val="602F2A3B"/>
    <w:rsid w:val="60FA6BA5"/>
    <w:rsid w:val="613320B7"/>
    <w:rsid w:val="61D07906"/>
    <w:rsid w:val="62210161"/>
    <w:rsid w:val="63352116"/>
    <w:rsid w:val="6353259C"/>
    <w:rsid w:val="64D43BB1"/>
    <w:rsid w:val="6511270F"/>
    <w:rsid w:val="65393A14"/>
    <w:rsid w:val="653F727C"/>
    <w:rsid w:val="670C13E0"/>
    <w:rsid w:val="67317098"/>
    <w:rsid w:val="69B12939"/>
    <w:rsid w:val="69C45FA2"/>
    <w:rsid w:val="6B6F63E1"/>
    <w:rsid w:val="6B735ED1"/>
    <w:rsid w:val="6BD46244"/>
    <w:rsid w:val="6BE97F42"/>
    <w:rsid w:val="6BF16DF6"/>
    <w:rsid w:val="6E290AC9"/>
    <w:rsid w:val="6E47B5C5"/>
    <w:rsid w:val="6EF94940"/>
    <w:rsid w:val="6FB72105"/>
    <w:rsid w:val="714D4ACF"/>
    <w:rsid w:val="71614A1E"/>
    <w:rsid w:val="71881FAB"/>
    <w:rsid w:val="72233A82"/>
    <w:rsid w:val="72EB0A43"/>
    <w:rsid w:val="735A7977"/>
    <w:rsid w:val="73DB2866"/>
    <w:rsid w:val="74367A9C"/>
    <w:rsid w:val="74BE7A92"/>
    <w:rsid w:val="74D3178F"/>
    <w:rsid w:val="7530098F"/>
    <w:rsid w:val="75CF01A8"/>
    <w:rsid w:val="75DE488F"/>
    <w:rsid w:val="76373F9F"/>
    <w:rsid w:val="76A258BD"/>
    <w:rsid w:val="77F47B34"/>
    <w:rsid w:val="78715547"/>
    <w:rsid w:val="78972AD3"/>
    <w:rsid w:val="7A5A200A"/>
    <w:rsid w:val="7AE364A4"/>
    <w:rsid w:val="7B3B008E"/>
    <w:rsid w:val="7B7470FC"/>
    <w:rsid w:val="7B9559F0"/>
    <w:rsid w:val="7C8021FC"/>
    <w:rsid w:val="7D15687A"/>
    <w:rsid w:val="7DFF35F5"/>
    <w:rsid w:val="7EC00FD6"/>
    <w:rsid w:val="7EE54599"/>
    <w:rsid w:val="7F7A7652"/>
    <w:rsid w:val="DFBE73C6"/>
    <w:rsid w:val="F7DF776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00" w:line="276" w:lineRule="auto"/>
    </w:pPr>
    <w:rPr>
      <w:rFonts w:ascii="Arial" w:hAnsi="Arial" w:eastAsia="微软雅黑" w:cstheme="minorBidi"/>
      <w:color w:val="000000"/>
      <w:sz w:val="18"/>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000000"/>
      <w:sz w:val="22"/>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000000"/>
      <w:sz w:val="20"/>
      <w:szCs w:val="26"/>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7"/>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000000"/>
      <w:spacing w:val="5"/>
      <w:kern w:val="28"/>
      <w:sz w:val="3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yperlink"/>
    <w:basedOn w:val="133"/>
    <w:qFormat/>
    <w:uiPriority w:val="0"/>
    <w:rPr>
      <w:color w:val="0000FF"/>
      <w:u w:val="single"/>
    </w:rPr>
  </w:style>
  <w:style w:type="character" w:customStyle="1" w:styleId="137">
    <w:name w:val="Header Char"/>
    <w:basedOn w:val="133"/>
    <w:link w:val="25"/>
    <w:qFormat/>
    <w:uiPriority w:val="99"/>
  </w:style>
  <w:style w:type="character" w:customStyle="1" w:styleId="138">
    <w:name w:val="Footer Char"/>
    <w:basedOn w:val="133"/>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3"/>
    <w:link w:val="19"/>
    <w:qFormat/>
    <w:uiPriority w:val="99"/>
  </w:style>
  <w:style w:type="character" w:customStyle="1" w:styleId="147">
    <w:name w:val="Body Text 2 Char"/>
    <w:basedOn w:val="133"/>
    <w:link w:val="28"/>
    <w:qFormat/>
    <w:uiPriority w:val="99"/>
  </w:style>
  <w:style w:type="character" w:customStyle="1" w:styleId="148">
    <w:name w:val="Body Text 3 Char"/>
    <w:basedOn w:val="133"/>
    <w:link w:val="17"/>
    <w:qFormat/>
    <w:uiPriority w:val="99"/>
    <w:rPr>
      <w:sz w:val="16"/>
      <w:szCs w:val="16"/>
    </w:rPr>
  </w:style>
  <w:style w:type="character" w:customStyle="1" w:styleId="149">
    <w:name w:val="Macro Text Char"/>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3"/>
    <w:link w:val="150"/>
    <w:qFormat/>
    <w:uiPriority w:val="29"/>
    <w:rPr>
      <w:i/>
      <w:iCs/>
      <w:color w:val="000000" w:themeColor="text1"/>
      <w14:textFill>
        <w14:solidFill>
          <w14:schemeClr w14:val="tx1"/>
        </w14:solidFill>
      </w14:textFill>
    </w:rPr>
  </w:style>
  <w:style w:type="character" w:customStyle="1" w:styleId="152">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3"/>
    <w:link w:val="158"/>
    <w:qFormat/>
    <w:uiPriority w:val="30"/>
    <w:rPr>
      <w:b/>
      <w:bCs/>
      <w:i/>
      <w:iCs/>
      <w:color w:val="4F81BD" w:themeColor="accent1"/>
      <w14:textFill>
        <w14:solidFill>
          <w14:schemeClr w14:val="accent1"/>
        </w14:solidFill>
      </w14:textFill>
    </w:rPr>
  </w:style>
  <w:style w:type="character" w:customStyle="1" w:styleId="160">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3"/>
    <w:qFormat/>
    <w:uiPriority w:val="21"/>
    <w:rPr>
      <w:b/>
      <w:bCs/>
      <w:i/>
      <w:iCs/>
      <w:color w:val="4F81BD" w:themeColor="accent1"/>
      <w14:textFill>
        <w14:solidFill>
          <w14:schemeClr w14:val="accent1"/>
        </w14:solidFill>
      </w14:textFill>
    </w:rPr>
  </w:style>
  <w:style w:type="character" w:customStyle="1" w:styleId="162">
    <w:name w:val="Subtle Reference"/>
    <w:basedOn w:val="133"/>
    <w:qFormat/>
    <w:uiPriority w:val="31"/>
    <w:rPr>
      <w:smallCaps/>
      <w:color w:val="C0504D" w:themeColor="accent2"/>
      <w:u w:val="single"/>
      <w14:textFill>
        <w14:solidFill>
          <w14:schemeClr w14:val="accent2"/>
        </w14:solidFill>
      </w14:textFill>
    </w:rPr>
  </w:style>
  <w:style w:type="character" w:customStyle="1" w:styleId="163">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3"/>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422</Words>
  <Characters>1382</Characters>
  <Lines>0</Lines>
  <Paragraphs>0</Paragraphs>
  <TotalTime>0</TotalTime>
  <ScaleCrop>false</ScaleCrop>
  <LinksUpToDate>false</LinksUpToDate>
  <CharactersWithSpaces>1554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BAI Xiao</cp:lastModifiedBy>
  <dcterms:modified xsi:type="dcterms:W3CDTF">2026-09-22T17:01:15Z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eyJoZGlkIjoiYzM3MjM2YTZiZGNjZTgxZWY2Y2M0ZDI0ZGEyNzYwMjgiLCJ1c2VySWQiOiIyNDc3MDUyNDYifQ==</vt:lpwstr>
  </property>
  <property fmtid="{D5CDD505-2E9C-101B-9397-08002B2CF9AE}" pid="3" name="KSOProductBuildVer">
    <vt:lpwstr>2052-12.1.0.29161</vt:lpwstr>
  </property>
  <property fmtid="{D5CDD505-2E9C-101B-9397-08002B2CF9AE}" pid="4" name="ICV">
    <vt:lpwstr>902D4B6F67E091278F8CB26A284ED335_43</vt:lpwstr>
  </property>
</Properties>
</file>