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C015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Polityka prywatności</w:t>
      </w:r>
    </w:p>
    <w:p w14:paraId="21D5C77D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Data ostatniej aktualizacji: 27 sierpnia 2026 r.</w:t>
      </w:r>
    </w:p>
    <w:p w14:paraId="2152C294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1. Administrator danych osobowych</w:t>
      </w:r>
    </w:p>
    <w:p w14:paraId="7EFF7C22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Administratorem danych osobowych przetwarzanych w związku z korzystaniem ze strony internetowej </w:t>
      </w:r>
      <w:hyperlink r:id="rId5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www.juliadubicka.studio</w:t>
        </w:r>
      </w:hyperlink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Fundacja Porcja Dobra z siedzibą przy ul. Kościuszki 33D/31, 14-200 Iława, zwana dalej „Administratorem”.</w:t>
      </w:r>
    </w:p>
    <w:p w14:paraId="2A4A126C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sprawach dotyczących danych osobowych można skontaktować się z Administratorem pod adresem e-mail: </w:t>
      </w:r>
      <w:hyperlink r:id="rId6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juliadubickastudio@gmail.com</w:t>
        </w:r>
      </w:hyperlink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6B18CA0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2. Formularz kontaktowy</w:t>
      </w:r>
    </w:p>
    <w:p w14:paraId="146CDCB3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formularza kontaktowego Administrator zbiera następujące dane:</w:t>
      </w:r>
    </w:p>
    <w:p w14:paraId="2F5B7B32" w14:textId="77777777" w:rsidR="00FF1764" w:rsidRPr="00FF1764" w:rsidRDefault="00FF1764" w:rsidP="00FF1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imię,</w:t>
      </w:r>
    </w:p>
    <w:p w14:paraId="63920188" w14:textId="77777777" w:rsidR="00FF1764" w:rsidRPr="00FF1764" w:rsidRDefault="00FF1764" w:rsidP="00FF1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e-mail,</w:t>
      </w:r>
    </w:p>
    <w:p w14:paraId="7351AC79" w14:textId="77777777" w:rsidR="00FF1764" w:rsidRPr="00FF1764" w:rsidRDefault="00FF1764" w:rsidP="00FF1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treść wiadomości.</w:t>
      </w:r>
    </w:p>
    <w:p w14:paraId="1F5297A5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są przetwarzane w celu udzielenia odpowiedzi, prowadzenia korespondencji oraz obsługi zapytania.</w:t>
      </w:r>
    </w:p>
    <w:p w14:paraId="3E9047D1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wiadomość dotyczy możliwości zawarcia umowy lub przygotowania oferty, podstawą przetwarzania danych jest art. 6 ust. 1 lit. b RODO, czyli podjęcie działań na żądanie osoby przed zawarciem umowy.</w:t>
      </w:r>
    </w:p>
    <w:p w14:paraId="40200394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pozostałych przypadkach podstawą przetwarzania jest art. 6 ust. 1 lit. f RODO, czyli prawnie uzasadniony interes Administratora polegający na prowadzeniu korespondencji i odpowiadaniu na otrzymywane zapytania.</w:t>
      </w:r>
    </w:p>
    <w:p w14:paraId="273618C3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Podanie danych jest dobrowolne, ale niezbędne do przesłania wiadomości i otrzymania odpowiedzi.</w:t>
      </w:r>
    </w:p>
    <w:p w14:paraId="6160BC11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przekazane za pośrednictwem formularza nie będą wykorzystywane do wysyłania newslettera ani informacji marketingowych bez odrębnej podstawy prawnej.</w:t>
      </w:r>
    </w:p>
    <w:p w14:paraId="571BC01A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3. Okres przechowywania danych</w:t>
      </w:r>
    </w:p>
    <w:p w14:paraId="5EA57CCF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Wiadomości przesłane przez formularz oraz związana z nimi korespondencja będą przechowywane przez czas potrzebny do obsługi zapytania, a następnie nie dłużej niż przez 12 miesięcy od zakończenia korespondencji.</w:t>
      </w:r>
    </w:p>
    <w:p w14:paraId="0DB20976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mogą być przechowywane dłużej, jeżeli:</w:t>
      </w:r>
    </w:p>
    <w:p w14:paraId="0221BBCD" w14:textId="77777777" w:rsidR="00FF1764" w:rsidRPr="00FF1764" w:rsidRDefault="00FF1764" w:rsidP="00FF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wyniku korespondencji zostanie nawiązana współpraca lub zawarta umowa;</w:t>
      </w:r>
    </w:p>
    <w:p w14:paraId="632E6955" w14:textId="77777777" w:rsidR="00FF1764" w:rsidRPr="00FF1764" w:rsidRDefault="00FF1764" w:rsidP="00FF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ich dalsze przechowywanie będzie wymagane przez przepisy prawa;</w:t>
      </w:r>
    </w:p>
    <w:p w14:paraId="068BD520" w14:textId="77777777" w:rsidR="00FF1764" w:rsidRPr="00FF1764" w:rsidRDefault="00FF1764" w:rsidP="00FF1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będą potrzebne do ustalenia, dochodzenia lub obrony przed roszczeniami – do czasu ich przedawnienia.</w:t>
      </w:r>
    </w:p>
    <w:p w14:paraId="3D7BDEAD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4. Dane techniczne i hosting</w:t>
      </w:r>
    </w:p>
    <w:p w14:paraId="541A7993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korzystania ze strony mogą być automatycznie przetwarzane podstawowe dane techniczne, takie jak adres IP, data i godzina połączenia, rodzaj przeglądarki, system operacyjny, typ urządzenia oraz informacje o odwiedzanych podstronach.</w:t>
      </w:r>
    </w:p>
    <w:p w14:paraId="16B6D75E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te mogą być zapisywane w logach technicznych serwera i są przetwarzane w celu:</w:t>
      </w:r>
    </w:p>
    <w:p w14:paraId="7F70F840" w14:textId="77777777" w:rsidR="00FF1764" w:rsidRPr="00FF1764" w:rsidRDefault="00FF1764" w:rsidP="00FF1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prawidłowego wyświetlania i działania strony;</w:t>
      </w:r>
    </w:p>
    <w:p w14:paraId="2BF0BDEA" w14:textId="77777777" w:rsidR="00FF1764" w:rsidRPr="00FF1764" w:rsidRDefault="00FF1764" w:rsidP="00FF1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zapewnienia jej bezpieczeństwa;</w:t>
      </w:r>
    </w:p>
    <w:p w14:paraId="4DB28DDA" w14:textId="77777777" w:rsidR="00FF1764" w:rsidRPr="00FF1764" w:rsidRDefault="00FF1764" w:rsidP="00FF1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diagnozowania problemów technicznych;</w:t>
      </w:r>
    </w:p>
    <w:p w14:paraId="55F8C7D9" w14:textId="77777777" w:rsidR="00FF1764" w:rsidRPr="00FF1764" w:rsidRDefault="00FF1764" w:rsidP="00FF1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przeciwdziałania nadużyciom.</w:t>
      </w:r>
    </w:p>
    <w:p w14:paraId="4417C000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Podstawą przetwarzania jest art. 6 ust. 1 lit. f RODO, czyli prawnie uzasadniony interes Administratora polegający na zapewnieniu prawidłowego i bezpiecznego działania strony.</w:t>
      </w:r>
    </w:p>
    <w:p w14:paraId="5E2D969E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Dostawcą platformy, hostingu i obsługi formularza jest Webflow, Inc. Zgłoszenia mogą być przechowywane w panelu Webflow oraz przesyłane na skrzynkę Gmail Administratora.</w:t>
      </w:r>
    </w:p>
    <w:p w14:paraId="15F80457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5. Odbiorcy danych</w:t>
      </w:r>
    </w:p>
    <w:p w14:paraId="66CB4862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osobowe mogą być przekazywane podmiotom zapewniającym Administratorowi obsługę techniczną i informatyczną, w szczególności:</w:t>
      </w:r>
    </w:p>
    <w:p w14:paraId="1FA4BC15" w14:textId="77777777" w:rsidR="00FF1764" w:rsidRPr="00FF1764" w:rsidRDefault="00FF1764" w:rsidP="00FF1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Webflow, Inc. – dostawcy platformy, hostingu i obsługi formularza;</w:t>
      </w:r>
    </w:p>
    <w:p w14:paraId="0DD03B5D" w14:textId="77777777" w:rsidR="00FF1764" w:rsidRPr="00FF1764" w:rsidRDefault="00FF1764" w:rsidP="00FF1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Google Ireland Limited oraz innym podmiotom należącym do grupy Google – dostawcom poczty Gmail i usługi Google Fonts;</w:t>
      </w:r>
    </w:p>
    <w:p w14:paraId="08820813" w14:textId="77777777" w:rsidR="00FF1764" w:rsidRPr="00FF1764" w:rsidRDefault="00FF1764" w:rsidP="00FF1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podmiotom zapewniającym utrzymanie i obsługę techniczną strony, jeśli uzyskanie dostępu do danych będzie konieczne do wykonania tych usług;</w:t>
      </w:r>
    </w:p>
    <w:p w14:paraId="7F7C7799" w14:textId="77777777" w:rsidR="00FF1764" w:rsidRPr="00FF1764" w:rsidRDefault="00FF1764" w:rsidP="00FF1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podmiotom uprawnionym do otrzymania danych na podstawie przepisów prawa.</w:t>
      </w:r>
    </w:p>
    <w:p w14:paraId="65051959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nie są sprzedawane ani udostępniane innym podmiotom w celach reklamowych.</w:t>
      </w:r>
    </w:p>
    <w:p w14:paraId="0FAA5369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6. Przekazywanie danych poza Europejski Obszar Gospodarczy</w:t>
      </w:r>
    </w:p>
    <w:p w14:paraId="144EA216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Webflow i Google mogą przetwarzać dane przy wykorzystaniu infrastruktury znajdującej się poza Europejskim Obszarem Gospodarczym, w szczególności w Stanach Zjednoczonych.</w:t>
      </w:r>
    </w:p>
    <w:p w14:paraId="27ACEFA6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takich przypadkach przekazywanie danych odbywa się na podstawie odpowiednich zabezpieczeń prawnych, w szczególności decyzji Komisji Europejskiej dotyczącej Ram Ochrony Danych UE–USA lub standardowych klauzul umownych zatwierdzonych przez Komisję Europejską.</w:t>
      </w:r>
    </w:p>
    <w:p w14:paraId="30727BFD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Więcej informacji znajduje się w politykach prywatności dostawców:</w:t>
      </w:r>
    </w:p>
    <w:p w14:paraId="330B53BB" w14:textId="77777777" w:rsidR="00FF1764" w:rsidRPr="00FF1764" w:rsidRDefault="00FF1764" w:rsidP="00FF1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7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https://webflow.com/legal/privacy</w:t>
        </w:r>
      </w:hyperlink>
    </w:p>
    <w:p w14:paraId="5497F6F6" w14:textId="77777777" w:rsidR="00FF1764" w:rsidRPr="00FF1764" w:rsidRDefault="00FF1764" w:rsidP="00FF1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8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https://policies.google.com/privacy</w:t>
        </w:r>
      </w:hyperlink>
    </w:p>
    <w:p w14:paraId="64EA26E3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7. Google Fonts</w:t>
      </w:r>
    </w:p>
    <w:p w14:paraId="05E2C569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Strona korzysta z fontu Instrument Serif udostępnianego przez usługę Google Fonts.</w:t>
      </w:r>
    </w:p>
    <w:p w14:paraId="67BBF2AE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wyświetlania strony przeglądarka użytkownika może połączyć się z serwerami Google w celu pobrania pliku fontu. W związku z tym do Google może zostać przekazany adres IP użytkownika oraz podstawowe informacje techniczne dotyczące jego przeglądarki i urządzenia.</w:t>
      </w:r>
    </w:p>
    <w:p w14:paraId="3059FD7D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są przetwarzane w celu zapewnienia prawidłowego i spójnego wyglądu strony. Podstawą przetwarzania jest art. 6 ust. 1 lit. f RODO, czyli prawnie uzasadniony interes Administratora polegający na prawidłowym prezentowaniu zawartości strony.</w:t>
      </w:r>
    </w:p>
    <w:p w14:paraId="075E7D0E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Informacje dotyczące przetwarzania danych przez Google znajdują się na stronie: </w:t>
      </w:r>
      <w:hyperlink r:id="rId9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https://policies.google.com/privacy</w:t>
        </w:r>
      </w:hyperlink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EF030FE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8. Pliki cookies</w:t>
      </w:r>
    </w:p>
    <w:p w14:paraId="6F944EDF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stronie nie są obecnie wykorzystywane Google Analytics, Google Tag Manager, Meta Pixel, Webflow Analyze ani inne narzędzia analityczne lub reklamowe.</w:t>
      </w:r>
    </w:p>
    <w:p w14:paraId="27A2AF9C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Strona nie wykorzystuje plików cookies do profilowania użytkowników, prowadzenia analityki marketingowej ani dopasowywania reklam.</w:t>
      </w:r>
    </w:p>
    <w:p w14:paraId="2737AB0C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podczas korzystania ze strony zastosowane zostaną technologie technicznie niezbędne do prawidłowego wyświetlenia strony, zapewnienia jej bezpieczeństwa lub przesłania danych, będą one używane wyłącznie w zakresie koniecznym do świadczenia usługi żądanej przez użytkownika.</w:t>
      </w:r>
    </w:p>
    <w:p w14:paraId="1DA9A7C1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dodania w przyszłości narzędzi analitycznych, marketingowych albo reklamowych polityka zostanie zaktualizowana, a w razie potrzeby na stronie zostanie wdrożony odpowiedni panel zgód.</w:t>
      </w:r>
    </w:p>
    <w:p w14:paraId="10955A07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9. Linki do zewnętrznych stron</w:t>
      </w:r>
    </w:p>
    <w:p w14:paraId="4CAB79E3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stronie mogą znajdować się zwykłe linki prowadzące do mediów społecznościowych, Calendly lub innych zewnętrznych serwisów.</w:t>
      </w:r>
    </w:p>
    <w:p w14:paraId="696FCDE8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 wyświetlenie strony </w:t>
      </w:r>
      <w:hyperlink r:id="rId10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www.juliadubicka.studio</w:t>
        </w:r>
      </w:hyperlink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powoduje osadzenia treści pochodzących z tych serwisów. Po kliknięciu linku użytkownik przechodzi do strony zewnętrznego dostawcy, który przetwarza dane zgodnie z własną polityką prywatności.</w:t>
      </w:r>
    </w:p>
    <w:p w14:paraId="013B3253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10. Prawa związane z przetwarzaniem danych</w:t>
      </w:r>
    </w:p>
    <w:p w14:paraId="570642FD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Osobie, której dane są przetwarzane, przysługuje – w przypadkach określonych przez RODO – prawo do:</w:t>
      </w:r>
    </w:p>
    <w:p w14:paraId="2644BD87" w14:textId="77777777" w:rsidR="00FF1764" w:rsidRPr="00FF1764" w:rsidRDefault="00FF1764" w:rsidP="00FF1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uzyskania dostępu do danych i otrzymania ich kopii;</w:t>
      </w:r>
    </w:p>
    <w:p w14:paraId="3627AC46" w14:textId="77777777" w:rsidR="00FF1764" w:rsidRPr="00FF1764" w:rsidRDefault="00FF1764" w:rsidP="00FF1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sprostowania lub uzupełnienia danych;</w:t>
      </w:r>
    </w:p>
    <w:p w14:paraId="2B08D72B" w14:textId="77777777" w:rsidR="00FF1764" w:rsidRPr="00FF1764" w:rsidRDefault="00FF1764" w:rsidP="00FF1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usunięcia danych;</w:t>
      </w:r>
    </w:p>
    <w:p w14:paraId="0D334904" w14:textId="77777777" w:rsidR="00FF1764" w:rsidRPr="00FF1764" w:rsidRDefault="00FF1764" w:rsidP="00FF1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ograniczenia przetwarzania;</w:t>
      </w:r>
    </w:p>
    <w:p w14:paraId="0384E15E" w14:textId="77777777" w:rsidR="00FF1764" w:rsidRPr="00FF1764" w:rsidRDefault="00FF1764" w:rsidP="00FF1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przeniesienia danych;</w:t>
      </w:r>
    </w:p>
    <w:p w14:paraId="1BC68E7F" w14:textId="77777777" w:rsidR="00FF1764" w:rsidRPr="00FF1764" w:rsidRDefault="00FF1764" w:rsidP="00FF1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wniesienia sprzeciwu wobec przetwarzania opartego na prawnie uzasadnionym interesie Administratora.</w:t>
      </w:r>
    </w:p>
    <w:p w14:paraId="2B554C38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celu skorzystania z tych praw należy skontaktować się z Administratorem pod adresem: </w:t>
      </w:r>
      <w:hyperlink r:id="rId11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juliadubickastudio@gmail.com</w:t>
        </w:r>
      </w:hyperlink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259CF06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Osoba, która uzna, że jej dane są przetwarzane niezgodnie z przepisami, ma prawo złożyć skargę do Prezesa Urzędu Ochrony Danych Osobowych.</w:t>
      </w:r>
    </w:p>
    <w:p w14:paraId="4A67C204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11. Zautomatyzowane podejmowanie decyzji</w:t>
      </w:r>
    </w:p>
    <w:p w14:paraId="098AED13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użytkowników strony nie są wykorzystywane do profilowania ani zautomatyzowanego podejmowania decyzji.</w:t>
      </w:r>
    </w:p>
    <w:p w14:paraId="31B59F4F" w14:textId="77777777" w:rsidR="00FF1764" w:rsidRPr="00FF1764" w:rsidRDefault="00FF1764" w:rsidP="00FF17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12. Zmiany polityki prywatności</w:t>
      </w:r>
    </w:p>
    <w:p w14:paraId="1FAD7663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Polityka prywatności może zostać zaktualizowana w szczególności w przypadku zmiany sposobu działania strony albo dodania nowych formularzy, narzędzi analitycznych, reklamowych lub zewnętrznych usług.</w:t>
      </w:r>
    </w:p>
    <w:p w14:paraId="5CA381E4" w14:textId="77777777" w:rsidR="00FF1764" w:rsidRPr="00FF1764" w:rsidRDefault="00FF1764" w:rsidP="00FF1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Aktualna wersja polityki będzie zawsze dostępna na stronie </w:t>
      </w:r>
      <w:hyperlink r:id="rId12" w:history="1">
        <w:r w:rsidRPr="00FF17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www.juliadubicka.studio</w:t>
        </w:r>
      </w:hyperlink>
      <w:r w:rsidRPr="00FF17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88EDFDD" w14:textId="77777777" w:rsidR="001466A1" w:rsidRDefault="001466A1"/>
    <w:sectPr w:rsidR="00146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0C7F"/>
    <w:multiLevelType w:val="multilevel"/>
    <w:tmpl w:val="0B0E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E3CC4"/>
    <w:multiLevelType w:val="multilevel"/>
    <w:tmpl w:val="F65E0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F3CC2"/>
    <w:multiLevelType w:val="multilevel"/>
    <w:tmpl w:val="38D8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13E18"/>
    <w:multiLevelType w:val="multilevel"/>
    <w:tmpl w:val="C1E2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517D05"/>
    <w:multiLevelType w:val="multilevel"/>
    <w:tmpl w:val="4194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4214E0"/>
    <w:multiLevelType w:val="multilevel"/>
    <w:tmpl w:val="15A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237476">
    <w:abstractNumId w:val="4"/>
  </w:num>
  <w:num w:numId="2" w16cid:durableId="1649936507">
    <w:abstractNumId w:val="0"/>
  </w:num>
  <w:num w:numId="3" w16cid:durableId="104161246">
    <w:abstractNumId w:val="5"/>
  </w:num>
  <w:num w:numId="4" w16cid:durableId="810707619">
    <w:abstractNumId w:val="2"/>
  </w:num>
  <w:num w:numId="5" w16cid:durableId="1970434812">
    <w:abstractNumId w:val="3"/>
  </w:num>
  <w:num w:numId="6" w16cid:durableId="690957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64"/>
    <w:rsid w:val="001466A1"/>
    <w:rsid w:val="001E2D03"/>
    <w:rsid w:val="008712CB"/>
    <w:rsid w:val="00CD574B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0CD5E"/>
  <w15:chartTrackingRefBased/>
  <w15:docId w15:val="{E9229B69-2219-401C-A8FB-F435D344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1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1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1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1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1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1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1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1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1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1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1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1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17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17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17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17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17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17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1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1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1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1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1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17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17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17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1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17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17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ies.google.com/privac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flow.com/legal/privacy" TargetMode="External"/><Relationship Id="rId12" Type="http://schemas.openxmlformats.org/officeDocument/2006/relationships/hyperlink" Target="http://www.juliadubicka.stud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liadubickastudio@gmail.com" TargetMode="External"/><Relationship Id="rId11" Type="http://schemas.openxmlformats.org/officeDocument/2006/relationships/hyperlink" Target="mailto:juliadubickastudio@gmail.com" TargetMode="External"/><Relationship Id="rId5" Type="http://schemas.openxmlformats.org/officeDocument/2006/relationships/hyperlink" Target="http://www.juliadubicka.studio" TargetMode="External"/><Relationship Id="rId10" Type="http://schemas.openxmlformats.org/officeDocument/2006/relationships/hyperlink" Target="http://www.juliadubicka.studi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licies.google.com/priva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Dubicka</dc:creator>
  <cp:keywords/>
  <dc:description/>
  <cp:lastModifiedBy>Julia Dubicka</cp:lastModifiedBy>
  <cp:revision>1</cp:revision>
  <dcterms:created xsi:type="dcterms:W3CDTF">2026-08-27T14:30:00Z</dcterms:created>
  <dcterms:modified xsi:type="dcterms:W3CDTF">2026-08-27T14:30:00Z</dcterms:modified>
</cp:coreProperties>
</file>