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8D0D17" w14:textId="13072E1E" w:rsidR="00B660FC" w:rsidRDefault="00513120" w:rsidP="00513120">
      <w:pPr>
        <w:jc w:val="center"/>
        <w:rPr>
          <w:lang w:val="sl-SI"/>
        </w:rPr>
      </w:pPr>
      <w:r w:rsidRPr="00513120">
        <w:rPr>
          <w:lang w:val="sl-SI"/>
        </w:rPr>
        <w:t>Smučarska zveza Slovenije – ZUTS Slovenije</w:t>
      </w:r>
    </w:p>
    <w:p w14:paraId="75BC8CAE" w14:textId="7F9D54BA" w:rsidR="00513120" w:rsidRDefault="00513120" w:rsidP="00513120">
      <w:pPr>
        <w:jc w:val="center"/>
      </w:pPr>
      <w:r w:rsidRPr="00513120">
        <w:t>Podutiška cesta 146, 1000 Ljubljan</w:t>
      </w:r>
      <w:r>
        <w:t>a</w:t>
      </w:r>
    </w:p>
    <w:p w14:paraId="3F92AAFC" w14:textId="0FF0B81A" w:rsidR="00513120" w:rsidRDefault="00513120" w:rsidP="00513120">
      <w:pPr>
        <w:jc w:val="center"/>
      </w:pPr>
    </w:p>
    <w:p w14:paraId="04628E13" w14:textId="77777777" w:rsidR="00513120" w:rsidRDefault="00513120" w:rsidP="00513120">
      <w:pPr>
        <w:jc w:val="center"/>
      </w:pPr>
    </w:p>
    <w:p w14:paraId="672D98F9" w14:textId="77777777" w:rsidR="00513120" w:rsidRDefault="00513120" w:rsidP="00513120">
      <w:pPr>
        <w:jc w:val="center"/>
      </w:pPr>
    </w:p>
    <w:p w14:paraId="07155B4C" w14:textId="77777777" w:rsidR="00513120" w:rsidRDefault="00513120" w:rsidP="00513120">
      <w:pPr>
        <w:jc w:val="center"/>
      </w:pPr>
    </w:p>
    <w:p w14:paraId="3E0E7899" w14:textId="77777777" w:rsidR="00513120" w:rsidRDefault="00513120" w:rsidP="00513120">
      <w:pPr>
        <w:jc w:val="center"/>
      </w:pPr>
    </w:p>
    <w:p w14:paraId="350DD5C1" w14:textId="77777777" w:rsidR="00513120" w:rsidRDefault="00513120" w:rsidP="00513120">
      <w:pPr>
        <w:jc w:val="center"/>
      </w:pPr>
    </w:p>
    <w:p w14:paraId="74A53CBA" w14:textId="77777777" w:rsidR="00513120" w:rsidRDefault="00513120" w:rsidP="00513120">
      <w:pPr>
        <w:jc w:val="center"/>
      </w:pPr>
    </w:p>
    <w:p w14:paraId="5D208AF9" w14:textId="77777777" w:rsidR="00513120" w:rsidRDefault="00513120" w:rsidP="00513120">
      <w:pPr>
        <w:jc w:val="center"/>
      </w:pPr>
    </w:p>
    <w:p w14:paraId="1BBD8838" w14:textId="77777777" w:rsidR="00513120" w:rsidRDefault="00513120" w:rsidP="00513120">
      <w:pPr>
        <w:jc w:val="center"/>
      </w:pPr>
    </w:p>
    <w:p w14:paraId="4071AD38" w14:textId="77777777" w:rsidR="00513120" w:rsidRDefault="00513120" w:rsidP="00513120">
      <w:pPr>
        <w:jc w:val="center"/>
      </w:pPr>
    </w:p>
    <w:p w14:paraId="33242A4C" w14:textId="77777777" w:rsidR="00513120" w:rsidRDefault="00513120" w:rsidP="00513120">
      <w:pPr>
        <w:jc w:val="center"/>
      </w:pPr>
    </w:p>
    <w:p w14:paraId="0C969EC6" w14:textId="77777777" w:rsidR="00513120" w:rsidRDefault="00513120" w:rsidP="00513120">
      <w:pPr>
        <w:jc w:val="center"/>
      </w:pPr>
    </w:p>
    <w:p w14:paraId="3C0FA69B" w14:textId="77777777" w:rsidR="00513120" w:rsidRDefault="00513120" w:rsidP="00513120">
      <w:pPr>
        <w:jc w:val="center"/>
      </w:pPr>
    </w:p>
    <w:p w14:paraId="62EE929D" w14:textId="6450A885" w:rsidR="00513120" w:rsidRDefault="006B6A2A" w:rsidP="00513120">
      <w:pPr>
        <w:jc w:val="center"/>
      </w:pPr>
      <w:r>
        <w:t>TESINA</w:t>
      </w:r>
    </w:p>
    <w:p w14:paraId="297F5FA4" w14:textId="77777777" w:rsidR="00513120" w:rsidRDefault="00513120" w:rsidP="00513120">
      <w:pPr>
        <w:jc w:val="center"/>
      </w:pPr>
    </w:p>
    <w:p w14:paraId="11F89A0A" w14:textId="3CC349B2" w:rsidR="00513120" w:rsidRPr="00513120" w:rsidRDefault="006B6A2A" w:rsidP="00513120">
      <w:pPr>
        <w:jc w:val="center"/>
        <w:rPr>
          <w:b/>
          <w:bCs/>
          <w:sz w:val="48"/>
          <w:szCs w:val="48"/>
        </w:rPr>
      </w:pPr>
      <w:r>
        <w:rPr>
          <w:b/>
          <w:bCs/>
          <w:sz w:val="48"/>
          <w:szCs w:val="48"/>
        </w:rPr>
        <w:t>TITOLO</w:t>
      </w:r>
    </w:p>
    <w:p w14:paraId="79485B89" w14:textId="77777777" w:rsidR="00513120" w:rsidRDefault="00513120" w:rsidP="00513120">
      <w:pPr>
        <w:jc w:val="center"/>
      </w:pPr>
    </w:p>
    <w:p w14:paraId="12198AEE" w14:textId="5A4E5B7D" w:rsidR="00513120" w:rsidRPr="00513120" w:rsidRDefault="006B6A2A" w:rsidP="00513120">
      <w:pPr>
        <w:jc w:val="center"/>
      </w:pPr>
      <w:r>
        <w:t>Lavoratore nello sport</w:t>
      </w:r>
      <w:r w:rsidR="00513120" w:rsidRPr="00513120">
        <w:t xml:space="preserve"> </w:t>
      </w:r>
      <w:r w:rsidR="00FE50B0">
        <w:t>1</w:t>
      </w:r>
      <w:r w:rsidR="00513120" w:rsidRPr="00513120">
        <w:t xml:space="preserve"> (SD</w:t>
      </w:r>
      <w:r w:rsidR="00FE50B0">
        <w:t>1</w:t>
      </w:r>
      <w:r w:rsidR="00513120" w:rsidRPr="00513120">
        <w:t>)</w:t>
      </w:r>
    </w:p>
    <w:p w14:paraId="6A8E2B49" w14:textId="462FF62F" w:rsidR="00513120" w:rsidRPr="00513120" w:rsidRDefault="006B6A2A" w:rsidP="00513120">
      <w:pPr>
        <w:jc w:val="center"/>
      </w:pPr>
      <w:r>
        <w:t>Maestro</w:t>
      </w:r>
      <w:r w:rsidR="00513120" w:rsidRPr="00513120">
        <w:t xml:space="preserve"> </w:t>
      </w:r>
      <w:r>
        <w:t>di sci alpino</w:t>
      </w:r>
      <w:r w:rsidR="00513120" w:rsidRPr="00513120">
        <w:t xml:space="preserve"> </w:t>
      </w:r>
      <w:r w:rsidR="00FE50B0">
        <w:t>1</w:t>
      </w:r>
      <w:r w:rsidR="00513120" w:rsidRPr="00513120">
        <w:t xml:space="preserve">. </w:t>
      </w:r>
      <w:r>
        <w:t>livello</w:t>
      </w:r>
    </w:p>
    <w:p w14:paraId="5ECF9729" w14:textId="77777777" w:rsidR="00513120" w:rsidRDefault="00513120" w:rsidP="00513120">
      <w:pPr>
        <w:jc w:val="center"/>
        <w:rPr>
          <w:b/>
          <w:bCs/>
        </w:rPr>
      </w:pPr>
    </w:p>
    <w:p w14:paraId="23B759DC" w14:textId="77777777" w:rsidR="00513120" w:rsidRDefault="00513120" w:rsidP="00513120">
      <w:pPr>
        <w:jc w:val="center"/>
        <w:rPr>
          <w:b/>
          <w:bCs/>
        </w:rPr>
      </w:pPr>
    </w:p>
    <w:p w14:paraId="13851AC9" w14:textId="77777777" w:rsidR="00513120" w:rsidRDefault="00513120" w:rsidP="00513120">
      <w:pPr>
        <w:jc w:val="center"/>
        <w:rPr>
          <w:b/>
          <w:bCs/>
        </w:rPr>
      </w:pPr>
    </w:p>
    <w:p w14:paraId="552B4FAD" w14:textId="77777777" w:rsidR="00513120" w:rsidRDefault="00513120" w:rsidP="00513120">
      <w:pPr>
        <w:jc w:val="center"/>
        <w:rPr>
          <w:b/>
          <w:bCs/>
        </w:rPr>
      </w:pPr>
    </w:p>
    <w:p w14:paraId="1DA83B3E" w14:textId="77777777" w:rsidR="00513120" w:rsidRDefault="00513120" w:rsidP="00513120">
      <w:pPr>
        <w:rPr>
          <w:b/>
          <w:bCs/>
        </w:rPr>
      </w:pPr>
    </w:p>
    <w:p w14:paraId="3951D46E" w14:textId="77777777" w:rsidR="00513120" w:rsidRDefault="00513120" w:rsidP="00513120">
      <w:pPr>
        <w:jc w:val="center"/>
        <w:rPr>
          <w:b/>
          <w:bCs/>
        </w:rPr>
      </w:pPr>
    </w:p>
    <w:p w14:paraId="63663F79" w14:textId="77777777" w:rsidR="00513120" w:rsidRDefault="00513120" w:rsidP="00513120">
      <w:pPr>
        <w:jc w:val="center"/>
        <w:rPr>
          <w:b/>
          <w:bCs/>
        </w:rPr>
      </w:pPr>
    </w:p>
    <w:p w14:paraId="1C52D1EA" w14:textId="77777777" w:rsidR="00513120" w:rsidRDefault="00513120" w:rsidP="00513120">
      <w:pPr>
        <w:jc w:val="center"/>
        <w:rPr>
          <w:b/>
          <w:bCs/>
        </w:rPr>
      </w:pPr>
    </w:p>
    <w:p w14:paraId="663D4D2D" w14:textId="77777777" w:rsidR="00513120" w:rsidRDefault="00513120" w:rsidP="00513120">
      <w:pPr>
        <w:jc w:val="center"/>
        <w:rPr>
          <w:b/>
          <w:bCs/>
        </w:rPr>
      </w:pPr>
    </w:p>
    <w:p w14:paraId="5A59EF72" w14:textId="77777777" w:rsidR="00513120" w:rsidRDefault="00513120" w:rsidP="00513120">
      <w:pPr>
        <w:jc w:val="center"/>
        <w:rPr>
          <w:b/>
          <w:bCs/>
        </w:rPr>
      </w:pPr>
    </w:p>
    <w:p w14:paraId="0F1836ED" w14:textId="77777777" w:rsidR="00513120" w:rsidRDefault="00513120" w:rsidP="00513120">
      <w:pPr>
        <w:jc w:val="center"/>
        <w:rPr>
          <w:b/>
          <w:bCs/>
        </w:rPr>
      </w:pPr>
    </w:p>
    <w:p w14:paraId="262A4BAA" w14:textId="77777777" w:rsidR="00513120" w:rsidRDefault="00513120" w:rsidP="00513120">
      <w:pPr>
        <w:jc w:val="center"/>
        <w:rPr>
          <w:b/>
          <w:bCs/>
        </w:rPr>
      </w:pPr>
    </w:p>
    <w:p w14:paraId="4BA5A3E5" w14:textId="77777777" w:rsidR="00513120" w:rsidRDefault="00513120" w:rsidP="00513120">
      <w:pPr>
        <w:jc w:val="center"/>
        <w:rPr>
          <w:b/>
          <w:bCs/>
        </w:rPr>
      </w:pPr>
    </w:p>
    <w:p w14:paraId="47A316D2" w14:textId="77777777" w:rsidR="00513120" w:rsidRDefault="00513120" w:rsidP="00513120">
      <w:pPr>
        <w:jc w:val="center"/>
        <w:rPr>
          <w:b/>
          <w:bCs/>
        </w:rPr>
      </w:pPr>
    </w:p>
    <w:p w14:paraId="1C0131ED" w14:textId="77777777" w:rsidR="00513120" w:rsidRDefault="00513120" w:rsidP="00513120">
      <w:pPr>
        <w:jc w:val="center"/>
        <w:rPr>
          <w:b/>
          <w:bCs/>
        </w:rPr>
      </w:pPr>
    </w:p>
    <w:p w14:paraId="11A544CD" w14:textId="77777777" w:rsidR="00513120" w:rsidRDefault="00513120" w:rsidP="00513120">
      <w:pPr>
        <w:jc w:val="center"/>
        <w:rPr>
          <w:b/>
          <w:bCs/>
        </w:rPr>
      </w:pPr>
    </w:p>
    <w:p w14:paraId="06763774" w14:textId="77777777" w:rsidR="00513120" w:rsidRDefault="00513120" w:rsidP="00513120">
      <w:pPr>
        <w:jc w:val="center"/>
        <w:rPr>
          <w:b/>
          <w:bCs/>
        </w:rPr>
      </w:pPr>
    </w:p>
    <w:p w14:paraId="4D37DF1B" w14:textId="77777777" w:rsidR="00513120" w:rsidRDefault="00513120" w:rsidP="00513120">
      <w:pPr>
        <w:jc w:val="center"/>
        <w:rPr>
          <w:b/>
          <w:bCs/>
        </w:rPr>
      </w:pPr>
    </w:p>
    <w:p w14:paraId="73646E07" w14:textId="77777777" w:rsidR="00513120" w:rsidRDefault="00513120" w:rsidP="00513120">
      <w:pPr>
        <w:rPr>
          <w:b/>
          <w:bCs/>
        </w:rPr>
      </w:pPr>
    </w:p>
    <w:p w14:paraId="10B95488" w14:textId="77777777" w:rsidR="00513120" w:rsidRDefault="00513120" w:rsidP="00513120">
      <w:pPr>
        <w:jc w:val="center"/>
        <w:rPr>
          <w:b/>
          <w:bCs/>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54"/>
        <w:gridCol w:w="2254"/>
        <w:gridCol w:w="2254"/>
        <w:gridCol w:w="2254"/>
      </w:tblGrid>
      <w:tr w:rsidR="00513120" w14:paraId="2DEC2C36" w14:textId="77777777" w:rsidTr="00513120">
        <w:tc>
          <w:tcPr>
            <w:tcW w:w="2254" w:type="dxa"/>
            <w:tcBorders>
              <w:right w:val="single" w:sz="4" w:space="0" w:color="FFFFFF" w:themeColor="background1"/>
            </w:tcBorders>
          </w:tcPr>
          <w:p w14:paraId="195ECC63" w14:textId="4172D702" w:rsidR="00513120" w:rsidRDefault="00513120" w:rsidP="00513120">
            <w:pPr>
              <w:jc w:val="center"/>
              <w:rPr>
                <w:b/>
                <w:bCs/>
              </w:rPr>
            </w:pPr>
            <w:r>
              <w:rPr>
                <w:b/>
                <w:bCs/>
              </w:rPr>
              <w:t>Mentor</w:t>
            </w:r>
            <w:r w:rsidR="006B6A2A">
              <w:rPr>
                <w:b/>
                <w:bCs/>
              </w:rPr>
              <w:t>e</w:t>
            </w:r>
            <w:r>
              <w:rPr>
                <w:b/>
                <w:bCs/>
              </w:rPr>
              <w:t>:</w:t>
            </w:r>
          </w:p>
        </w:tc>
        <w:tc>
          <w:tcPr>
            <w:tcW w:w="2254"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tcPr>
          <w:p w14:paraId="64D3B04E" w14:textId="35464786" w:rsidR="00513120" w:rsidRDefault="00513120" w:rsidP="00513120">
            <w:pPr>
              <w:jc w:val="center"/>
              <w:rPr>
                <w:b/>
                <w:bCs/>
              </w:rPr>
            </w:pPr>
          </w:p>
        </w:tc>
        <w:tc>
          <w:tcPr>
            <w:tcW w:w="2254" w:type="dxa"/>
            <w:tcBorders>
              <w:left w:val="single" w:sz="4" w:space="0" w:color="FFFFFF" w:themeColor="background1"/>
            </w:tcBorders>
          </w:tcPr>
          <w:p w14:paraId="281F7EF9" w14:textId="582DD405" w:rsidR="00513120" w:rsidRDefault="006B6A2A" w:rsidP="00513120">
            <w:pPr>
              <w:jc w:val="center"/>
              <w:rPr>
                <w:b/>
                <w:bCs/>
              </w:rPr>
            </w:pPr>
            <w:r>
              <w:rPr>
                <w:b/>
                <w:bCs/>
              </w:rPr>
              <w:t>Autore</w:t>
            </w:r>
            <w:r w:rsidR="00513120">
              <w:rPr>
                <w:b/>
                <w:bCs/>
              </w:rPr>
              <w:t>:</w:t>
            </w:r>
          </w:p>
        </w:tc>
        <w:tc>
          <w:tcPr>
            <w:tcW w:w="2254" w:type="dxa"/>
            <w:tcBorders>
              <w:bottom w:val="single" w:sz="4" w:space="0" w:color="000000" w:themeColor="text1"/>
            </w:tcBorders>
          </w:tcPr>
          <w:p w14:paraId="5B56D9BE" w14:textId="77777777" w:rsidR="00513120" w:rsidRDefault="00513120" w:rsidP="00513120">
            <w:pPr>
              <w:rPr>
                <w:b/>
                <w:bCs/>
              </w:rPr>
            </w:pPr>
          </w:p>
        </w:tc>
      </w:tr>
      <w:tr w:rsidR="00513120" w14:paraId="45F57E23" w14:textId="77777777" w:rsidTr="00513120">
        <w:tc>
          <w:tcPr>
            <w:tcW w:w="2254" w:type="dxa"/>
          </w:tcPr>
          <w:p w14:paraId="47FF12C9" w14:textId="77777777" w:rsidR="00513120" w:rsidRDefault="00513120" w:rsidP="00513120">
            <w:pPr>
              <w:jc w:val="center"/>
              <w:rPr>
                <w:b/>
                <w:bCs/>
              </w:rPr>
            </w:pPr>
          </w:p>
        </w:tc>
        <w:tc>
          <w:tcPr>
            <w:tcW w:w="2254" w:type="dxa"/>
            <w:tcBorders>
              <w:top w:val="single" w:sz="4" w:space="0" w:color="000000" w:themeColor="text1"/>
            </w:tcBorders>
          </w:tcPr>
          <w:p w14:paraId="1F807E84" w14:textId="77777777" w:rsidR="00513120" w:rsidRDefault="00513120" w:rsidP="00513120">
            <w:pPr>
              <w:jc w:val="center"/>
              <w:rPr>
                <w:b/>
                <w:bCs/>
              </w:rPr>
            </w:pPr>
          </w:p>
        </w:tc>
        <w:tc>
          <w:tcPr>
            <w:tcW w:w="2254" w:type="dxa"/>
          </w:tcPr>
          <w:p w14:paraId="1F824B19" w14:textId="2C11A548" w:rsidR="00513120" w:rsidRDefault="006B6A2A" w:rsidP="00513120">
            <w:pPr>
              <w:jc w:val="center"/>
              <w:rPr>
                <w:b/>
                <w:bCs/>
              </w:rPr>
            </w:pPr>
            <w:r>
              <w:rPr>
                <w:b/>
                <w:bCs/>
              </w:rPr>
              <w:t>Data</w:t>
            </w:r>
            <w:r w:rsidR="00513120">
              <w:rPr>
                <w:b/>
                <w:bCs/>
              </w:rPr>
              <w:t>:</w:t>
            </w:r>
          </w:p>
        </w:tc>
        <w:tc>
          <w:tcPr>
            <w:tcW w:w="2254" w:type="dxa"/>
            <w:tcBorders>
              <w:top w:val="single" w:sz="4" w:space="0" w:color="000000" w:themeColor="text1"/>
              <w:bottom w:val="single" w:sz="4" w:space="0" w:color="000000" w:themeColor="text1"/>
            </w:tcBorders>
          </w:tcPr>
          <w:p w14:paraId="6487B9F3" w14:textId="77777777" w:rsidR="00513120" w:rsidRDefault="00513120" w:rsidP="00513120">
            <w:pPr>
              <w:rPr>
                <w:b/>
                <w:bCs/>
              </w:rPr>
            </w:pPr>
          </w:p>
        </w:tc>
      </w:tr>
      <w:tr w:rsidR="00513120" w14:paraId="4F0FC78F" w14:textId="77777777" w:rsidTr="00513120">
        <w:tc>
          <w:tcPr>
            <w:tcW w:w="2254" w:type="dxa"/>
          </w:tcPr>
          <w:p w14:paraId="78860725" w14:textId="77777777" w:rsidR="00513120" w:rsidRDefault="00513120" w:rsidP="00513120">
            <w:pPr>
              <w:jc w:val="center"/>
              <w:rPr>
                <w:b/>
                <w:bCs/>
              </w:rPr>
            </w:pPr>
          </w:p>
        </w:tc>
        <w:tc>
          <w:tcPr>
            <w:tcW w:w="2254" w:type="dxa"/>
          </w:tcPr>
          <w:p w14:paraId="48CD0243" w14:textId="77777777" w:rsidR="00513120" w:rsidRDefault="00513120" w:rsidP="00513120">
            <w:pPr>
              <w:jc w:val="center"/>
              <w:rPr>
                <w:b/>
                <w:bCs/>
              </w:rPr>
            </w:pPr>
          </w:p>
        </w:tc>
        <w:tc>
          <w:tcPr>
            <w:tcW w:w="2254" w:type="dxa"/>
          </w:tcPr>
          <w:p w14:paraId="7BDCACDD" w14:textId="34AB7CF0" w:rsidR="00513120" w:rsidRDefault="006B6A2A" w:rsidP="00513120">
            <w:pPr>
              <w:jc w:val="center"/>
              <w:rPr>
                <w:b/>
                <w:bCs/>
              </w:rPr>
            </w:pPr>
            <w:r>
              <w:rPr>
                <w:b/>
                <w:bCs/>
              </w:rPr>
              <w:t>Luogo</w:t>
            </w:r>
            <w:r w:rsidR="00513120">
              <w:rPr>
                <w:b/>
                <w:bCs/>
              </w:rPr>
              <w:t>:</w:t>
            </w:r>
          </w:p>
        </w:tc>
        <w:tc>
          <w:tcPr>
            <w:tcW w:w="2254" w:type="dxa"/>
            <w:tcBorders>
              <w:top w:val="single" w:sz="4" w:space="0" w:color="000000" w:themeColor="text1"/>
              <w:bottom w:val="single" w:sz="4" w:space="0" w:color="000000" w:themeColor="text1"/>
            </w:tcBorders>
          </w:tcPr>
          <w:p w14:paraId="5BE08309" w14:textId="77777777" w:rsidR="00513120" w:rsidRDefault="00513120" w:rsidP="00513120">
            <w:pPr>
              <w:rPr>
                <w:b/>
                <w:bCs/>
              </w:rPr>
            </w:pPr>
          </w:p>
        </w:tc>
      </w:tr>
    </w:tbl>
    <w:p w14:paraId="02470A08" w14:textId="458657A5" w:rsidR="00513120" w:rsidRDefault="00513120" w:rsidP="00513120">
      <w:pPr>
        <w:rPr>
          <w:b/>
          <w:bCs/>
        </w:rPr>
      </w:pPr>
    </w:p>
    <w:p w14:paraId="234C69DF" w14:textId="44B0DD03" w:rsidR="00513120" w:rsidRDefault="00513120" w:rsidP="00513120">
      <w:pPr>
        <w:rPr>
          <w:b/>
          <w:bCs/>
        </w:rPr>
      </w:pPr>
      <w:r>
        <w:rPr>
          <w:b/>
          <w:bCs/>
        </w:rPr>
        <w:br w:type="page"/>
      </w:r>
    </w:p>
    <w:sdt>
      <w:sdtPr>
        <w:rPr>
          <w:rFonts w:ascii="Times New Roman" w:eastAsia="Times New Roman" w:hAnsi="Times New Roman" w:cs="Times New Roman"/>
          <w:b w:val="0"/>
          <w:bCs w:val="0"/>
          <w:color w:val="auto"/>
          <w:sz w:val="24"/>
          <w:szCs w:val="24"/>
          <w:lang w:val="en-SI"/>
        </w:rPr>
        <w:id w:val="1771128036"/>
        <w:docPartObj>
          <w:docPartGallery w:val="Table of Contents"/>
          <w:docPartUnique/>
        </w:docPartObj>
      </w:sdtPr>
      <w:sdtEndPr>
        <w:rPr>
          <w:noProof/>
        </w:rPr>
      </w:sdtEndPr>
      <w:sdtContent>
        <w:p w14:paraId="0CAC37B9" w14:textId="3F1ED510" w:rsidR="00513120" w:rsidRDefault="006B6A2A" w:rsidP="00513120">
          <w:pPr>
            <w:pStyle w:val="TOCHeading"/>
            <w:numPr>
              <w:ilvl w:val="0"/>
              <w:numId w:val="0"/>
            </w:numPr>
          </w:pPr>
          <w:r w:rsidRPr="00B21655">
            <w:rPr>
              <w:lang w:val="it-IT"/>
            </w:rPr>
            <w:t>Indice</w:t>
          </w:r>
        </w:p>
        <w:p w14:paraId="3B53AFC4" w14:textId="688AC0C7" w:rsidR="00AE588B" w:rsidRDefault="00513120">
          <w:pPr>
            <w:pStyle w:val="TOC1"/>
            <w:rPr>
              <w:rFonts w:asciiTheme="minorHAnsi" w:eastAsiaTheme="minorEastAsia" w:hAnsiTheme="minorHAnsi" w:cstheme="minorBidi"/>
              <w:b w:val="0"/>
              <w:bCs w:val="0"/>
              <w:i w:val="0"/>
              <w:iCs w:val="0"/>
              <w:noProof/>
              <w:kern w:val="2"/>
              <w14:ligatures w14:val="standardContextual"/>
            </w:rPr>
          </w:pPr>
          <w:r>
            <w:fldChar w:fldCharType="begin"/>
          </w:r>
          <w:r>
            <w:instrText xml:space="preserve"> TOC \o "1-3" \h \z \u </w:instrText>
          </w:r>
          <w:r>
            <w:fldChar w:fldCharType="separate"/>
          </w:r>
          <w:hyperlink w:anchor="_Toc187055002" w:history="1">
            <w:r w:rsidR="00AE588B" w:rsidRPr="00F6137F">
              <w:rPr>
                <w:rStyle w:val="Hyperlink"/>
                <w:noProof/>
              </w:rPr>
              <w:t>1</w:t>
            </w:r>
            <w:r w:rsidR="00AE588B">
              <w:rPr>
                <w:rFonts w:asciiTheme="minorHAnsi" w:eastAsiaTheme="minorEastAsia" w:hAnsiTheme="minorHAnsi" w:cstheme="minorBidi"/>
                <w:b w:val="0"/>
                <w:bCs w:val="0"/>
                <w:i w:val="0"/>
                <w:iCs w:val="0"/>
                <w:noProof/>
                <w:kern w:val="2"/>
                <w14:ligatures w14:val="standardContextual"/>
              </w:rPr>
              <w:tab/>
            </w:r>
            <w:r w:rsidR="00AE588B" w:rsidRPr="00F6137F">
              <w:rPr>
                <w:rStyle w:val="Hyperlink"/>
                <w:noProof/>
              </w:rPr>
              <w:t>Introduzione</w:t>
            </w:r>
            <w:r w:rsidR="00AE588B">
              <w:rPr>
                <w:noProof/>
                <w:webHidden/>
              </w:rPr>
              <w:tab/>
            </w:r>
            <w:r w:rsidR="00AE588B">
              <w:rPr>
                <w:noProof/>
                <w:webHidden/>
              </w:rPr>
              <w:fldChar w:fldCharType="begin"/>
            </w:r>
            <w:r w:rsidR="00AE588B">
              <w:rPr>
                <w:noProof/>
                <w:webHidden/>
              </w:rPr>
              <w:instrText xml:space="preserve"> PAGEREF _Toc187055002 \h </w:instrText>
            </w:r>
            <w:r w:rsidR="00AE588B">
              <w:rPr>
                <w:noProof/>
                <w:webHidden/>
              </w:rPr>
            </w:r>
            <w:r w:rsidR="00AE588B">
              <w:rPr>
                <w:noProof/>
                <w:webHidden/>
              </w:rPr>
              <w:fldChar w:fldCharType="separate"/>
            </w:r>
            <w:r w:rsidR="00AE588B">
              <w:rPr>
                <w:noProof/>
                <w:webHidden/>
              </w:rPr>
              <w:t>3</w:t>
            </w:r>
            <w:r w:rsidR="00AE588B">
              <w:rPr>
                <w:noProof/>
                <w:webHidden/>
              </w:rPr>
              <w:fldChar w:fldCharType="end"/>
            </w:r>
          </w:hyperlink>
        </w:p>
        <w:p w14:paraId="148AC5E7" w14:textId="1617EE0B" w:rsidR="00AE588B" w:rsidRDefault="00AE588B">
          <w:pPr>
            <w:pStyle w:val="TOC1"/>
            <w:rPr>
              <w:rFonts w:asciiTheme="minorHAnsi" w:eastAsiaTheme="minorEastAsia" w:hAnsiTheme="minorHAnsi" w:cstheme="minorBidi"/>
              <w:b w:val="0"/>
              <w:bCs w:val="0"/>
              <w:i w:val="0"/>
              <w:iCs w:val="0"/>
              <w:noProof/>
              <w:kern w:val="2"/>
              <w14:ligatures w14:val="standardContextual"/>
            </w:rPr>
          </w:pPr>
          <w:hyperlink w:anchor="_Toc187055003" w:history="1">
            <w:r w:rsidRPr="00F6137F">
              <w:rPr>
                <w:rStyle w:val="Hyperlink"/>
                <w:noProof/>
              </w:rPr>
              <w:t>2</w:t>
            </w:r>
            <w:r>
              <w:rPr>
                <w:rFonts w:asciiTheme="minorHAnsi" w:eastAsiaTheme="minorEastAsia" w:hAnsiTheme="minorHAnsi" w:cstheme="minorBidi"/>
                <w:b w:val="0"/>
                <w:bCs w:val="0"/>
                <w:i w:val="0"/>
                <w:iCs w:val="0"/>
                <w:noProof/>
                <w:kern w:val="2"/>
                <w14:ligatures w14:val="standardContextual"/>
              </w:rPr>
              <w:tab/>
            </w:r>
            <w:r w:rsidRPr="00F6137F">
              <w:rPr>
                <w:rStyle w:val="Hyperlink"/>
                <w:noProof/>
              </w:rPr>
              <w:t>Istruzioni per la preparazione della tesina</w:t>
            </w:r>
            <w:r>
              <w:rPr>
                <w:noProof/>
                <w:webHidden/>
              </w:rPr>
              <w:tab/>
            </w:r>
            <w:r>
              <w:rPr>
                <w:noProof/>
                <w:webHidden/>
              </w:rPr>
              <w:fldChar w:fldCharType="begin"/>
            </w:r>
            <w:r>
              <w:rPr>
                <w:noProof/>
                <w:webHidden/>
              </w:rPr>
              <w:instrText xml:space="preserve"> PAGEREF _Toc187055003 \h </w:instrText>
            </w:r>
            <w:r>
              <w:rPr>
                <w:noProof/>
                <w:webHidden/>
              </w:rPr>
            </w:r>
            <w:r>
              <w:rPr>
                <w:noProof/>
                <w:webHidden/>
              </w:rPr>
              <w:fldChar w:fldCharType="separate"/>
            </w:r>
            <w:r>
              <w:rPr>
                <w:noProof/>
                <w:webHidden/>
              </w:rPr>
              <w:t>4</w:t>
            </w:r>
            <w:r>
              <w:rPr>
                <w:noProof/>
                <w:webHidden/>
              </w:rPr>
              <w:fldChar w:fldCharType="end"/>
            </w:r>
          </w:hyperlink>
        </w:p>
        <w:p w14:paraId="2AD6DE46" w14:textId="49E36D19" w:rsidR="00AE588B" w:rsidRDefault="00AE588B">
          <w:pPr>
            <w:pStyle w:val="TOC2"/>
            <w:tabs>
              <w:tab w:val="left" w:pos="960"/>
              <w:tab w:val="right" w:leader="dot" w:pos="9016"/>
            </w:tabs>
            <w:rPr>
              <w:rFonts w:asciiTheme="minorHAnsi" w:eastAsiaTheme="minorEastAsia" w:hAnsiTheme="minorHAnsi" w:cstheme="minorBidi"/>
              <w:b w:val="0"/>
              <w:bCs w:val="0"/>
              <w:noProof/>
              <w:kern w:val="2"/>
              <w:sz w:val="24"/>
              <w:szCs w:val="24"/>
              <w14:ligatures w14:val="standardContextual"/>
            </w:rPr>
          </w:pPr>
          <w:hyperlink w:anchor="_Toc187055004" w:history="1">
            <w:r w:rsidRPr="00F6137F">
              <w:rPr>
                <w:rStyle w:val="Hyperlink"/>
                <w:noProof/>
              </w:rPr>
              <w:t>2.1</w:t>
            </w:r>
            <w:r>
              <w:rPr>
                <w:rFonts w:asciiTheme="minorHAnsi" w:eastAsiaTheme="minorEastAsia" w:hAnsiTheme="minorHAnsi" w:cstheme="minorBidi"/>
                <w:b w:val="0"/>
                <w:bCs w:val="0"/>
                <w:noProof/>
                <w:kern w:val="2"/>
                <w:sz w:val="24"/>
                <w:szCs w:val="24"/>
                <w14:ligatures w14:val="standardContextual"/>
              </w:rPr>
              <w:tab/>
            </w:r>
            <w:r w:rsidRPr="00F6137F">
              <w:rPr>
                <w:rStyle w:val="Hyperlink"/>
                <w:noProof/>
              </w:rPr>
              <w:t>Selezione dei titoli per la preparazione della tesina</w:t>
            </w:r>
            <w:r>
              <w:rPr>
                <w:noProof/>
                <w:webHidden/>
              </w:rPr>
              <w:tab/>
            </w:r>
            <w:r>
              <w:rPr>
                <w:noProof/>
                <w:webHidden/>
              </w:rPr>
              <w:fldChar w:fldCharType="begin"/>
            </w:r>
            <w:r>
              <w:rPr>
                <w:noProof/>
                <w:webHidden/>
              </w:rPr>
              <w:instrText xml:space="preserve"> PAGEREF _Toc187055004 \h </w:instrText>
            </w:r>
            <w:r>
              <w:rPr>
                <w:noProof/>
                <w:webHidden/>
              </w:rPr>
            </w:r>
            <w:r>
              <w:rPr>
                <w:noProof/>
                <w:webHidden/>
              </w:rPr>
              <w:fldChar w:fldCharType="separate"/>
            </w:r>
            <w:r>
              <w:rPr>
                <w:noProof/>
                <w:webHidden/>
              </w:rPr>
              <w:t>4</w:t>
            </w:r>
            <w:r>
              <w:rPr>
                <w:noProof/>
                <w:webHidden/>
              </w:rPr>
              <w:fldChar w:fldCharType="end"/>
            </w:r>
          </w:hyperlink>
        </w:p>
        <w:p w14:paraId="1019F57B" w14:textId="45121839" w:rsidR="00AE588B" w:rsidRDefault="00AE588B">
          <w:pPr>
            <w:pStyle w:val="TOC2"/>
            <w:tabs>
              <w:tab w:val="left" w:pos="960"/>
              <w:tab w:val="right" w:leader="dot" w:pos="9016"/>
            </w:tabs>
            <w:rPr>
              <w:rFonts w:asciiTheme="minorHAnsi" w:eastAsiaTheme="minorEastAsia" w:hAnsiTheme="minorHAnsi" w:cstheme="minorBidi"/>
              <w:b w:val="0"/>
              <w:bCs w:val="0"/>
              <w:noProof/>
              <w:kern w:val="2"/>
              <w:sz w:val="24"/>
              <w:szCs w:val="24"/>
              <w14:ligatures w14:val="standardContextual"/>
            </w:rPr>
          </w:pPr>
          <w:hyperlink w:anchor="_Toc187055005" w:history="1">
            <w:r w:rsidRPr="00F6137F">
              <w:rPr>
                <w:rStyle w:val="Hyperlink"/>
                <w:noProof/>
              </w:rPr>
              <w:t>2.2</w:t>
            </w:r>
            <w:r>
              <w:rPr>
                <w:rFonts w:asciiTheme="minorHAnsi" w:eastAsiaTheme="minorEastAsia" w:hAnsiTheme="minorHAnsi" w:cstheme="minorBidi"/>
                <w:b w:val="0"/>
                <w:bCs w:val="0"/>
                <w:noProof/>
                <w:kern w:val="2"/>
                <w:sz w:val="24"/>
                <w:szCs w:val="24"/>
                <w14:ligatures w14:val="standardContextual"/>
              </w:rPr>
              <w:tab/>
            </w:r>
            <w:r w:rsidRPr="00F6137F">
              <w:rPr>
                <w:rStyle w:val="Hyperlink"/>
                <w:noProof/>
              </w:rPr>
              <w:t>Consegna della tesina</w:t>
            </w:r>
            <w:r>
              <w:rPr>
                <w:noProof/>
                <w:webHidden/>
              </w:rPr>
              <w:tab/>
            </w:r>
            <w:r>
              <w:rPr>
                <w:noProof/>
                <w:webHidden/>
              </w:rPr>
              <w:fldChar w:fldCharType="begin"/>
            </w:r>
            <w:r>
              <w:rPr>
                <w:noProof/>
                <w:webHidden/>
              </w:rPr>
              <w:instrText xml:space="preserve"> PAGEREF _Toc187055005 \h </w:instrText>
            </w:r>
            <w:r>
              <w:rPr>
                <w:noProof/>
                <w:webHidden/>
              </w:rPr>
            </w:r>
            <w:r>
              <w:rPr>
                <w:noProof/>
                <w:webHidden/>
              </w:rPr>
              <w:fldChar w:fldCharType="separate"/>
            </w:r>
            <w:r>
              <w:rPr>
                <w:noProof/>
                <w:webHidden/>
              </w:rPr>
              <w:t>5</w:t>
            </w:r>
            <w:r>
              <w:rPr>
                <w:noProof/>
                <w:webHidden/>
              </w:rPr>
              <w:fldChar w:fldCharType="end"/>
            </w:r>
          </w:hyperlink>
        </w:p>
        <w:p w14:paraId="4EEB1F30" w14:textId="6F1EFEFC" w:rsidR="00AE588B" w:rsidRDefault="00AE588B">
          <w:pPr>
            <w:pStyle w:val="TOC1"/>
            <w:rPr>
              <w:rFonts w:asciiTheme="minorHAnsi" w:eastAsiaTheme="minorEastAsia" w:hAnsiTheme="minorHAnsi" w:cstheme="minorBidi"/>
              <w:b w:val="0"/>
              <w:bCs w:val="0"/>
              <w:i w:val="0"/>
              <w:iCs w:val="0"/>
              <w:noProof/>
              <w:kern w:val="2"/>
              <w14:ligatures w14:val="standardContextual"/>
            </w:rPr>
          </w:pPr>
          <w:hyperlink w:anchor="_Toc187055006" w:history="1">
            <w:r w:rsidRPr="00F6137F">
              <w:rPr>
                <w:rStyle w:val="Hyperlink"/>
                <w:noProof/>
              </w:rPr>
              <w:t>3</w:t>
            </w:r>
            <w:r>
              <w:rPr>
                <w:rFonts w:asciiTheme="minorHAnsi" w:eastAsiaTheme="minorEastAsia" w:hAnsiTheme="minorHAnsi" w:cstheme="minorBidi"/>
                <w:b w:val="0"/>
                <w:bCs w:val="0"/>
                <w:i w:val="0"/>
                <w:iCs w:val="0"/>
                <w:noProof/>
                <w:kern w:val="2"/>
                <w14:ligatures w14:val="standardContextual"/>
              </w:rPr>
              <w:tab/>
            </w:r>
            <w:r w:rsidRPr="00F6137F">
              <w:rPr>
                <w:rStyle w:val="Hyperlink"/>
                <w:noProof/>
              </w:rPr>
              <w:t>Conclusione</w:t>
            </w:r>
            <w:r>
              <w:rPr>
                <w:noProof/>
                <w:webHidden/>
              </w:rPr>
              <w:tab/>
            </w:r>
            <w:r>
              <w:rPr>
                <w:noProof/>
                <w:webHidden/>
              </w:rPr>
              <w:fldChar w:fldCharType="begin"/>
            </w:r>
            <w:r>
              <w:rPr>
                <w:noProof/>
                <w:webHidden/>
              </w:rPr>
              <w:instrText xml:space="preserve"> PAGEREF _Toc187055006 \h </w:instrText>
            </w:r>
            <w:r>
              <w:rPr>
                <w:noProof/>
                <w:webHidden/>
              </w:rPr>
            </w:r>
            <w:r>
              <w:rPr>
                <w:noProof/>
                <w:webHidden/>
              </w:rPr>
              <w:fldChar w:fldCharType="separate"/>
            </w:r>
            <w:r>
              <w:rPr>
                <w:noProof/>
                <w:webHidden/>
              </w:rPr>
              <w:t>5</w:t>
            </w:r>
            <w:r>
              <w:rPr>
                <w:noProof/>
                <w:webHidden/>
              </w:rPr>
              <w:fldChar w:fldCharType="end"/>
            </w:r>
          </w:hyperlink>
        </w:p>
        <w:p w14:paraId="2D18546C" w14:textId="7E916C82" w:rsidR="00AE588B" w:rsidRDefault="00AE588B">
          <w:pPr>
            <w:pStyle w:val="TOC1"/>
            <w:rPr>
              <w:rFonts w:asciiTheme="minorHAnsi" w:eastAsiaTheme="minorEastAsia" w:hAnsiTheme="minorHAnsi" w:cstheme="minorBidi"/>
              <w:b w:val="0"/>
              <w:bCs w:val="0"/>
              <w:i w:val="0"/>
              <w:iCs w:val="0"/>
              <w:noProof/>
              <w:kern w:val="2"/>
              <w14:ligatures w14:val="standardContextual"/>
            </w:rPr>
          </w:pPr>
          <w:hyperlink w:anchor="_Toc187055007" w:history="1">
            <w:r w:rsidRPr="00F6137F">
              <w:rPr>
                <w:rStyle w:val="Hyperlink"/>
                <w:noProof/>
              </w:rPr>
              <w:t>4</w:t>
            </w:r>
            <w:r>
              <w:rPr>
                <w:rFonts w:asciiTheme="minorHAnsi" w:eastAsiaTheme="minorEastAsia" w:hAnsiTheme="minorHAnsi" w:cstheme="minorBidi"/>
                <w:b w:val="0"/>
                <w:bCs w:val="0"/>
                <w:i w:val="0"/>
                <w:iCs w:val="0"/>
                <w:noProof/>
                <w:kern w:val="2"/>
                <w14:ligatures w14:val="standardContextual"/>
              </w:rPr>
              <w:tab/>
            </w:r>
            <w:r w:rsidRPr="00F6137F">
              <w:rPr>
                <w:rStyle w:val="Hyperlink"/>
                <w:noProof/>
              </w:rPr>
              <w:t>Reference</w:t>
            </w:r>
            <w:r>
              <w:rPr>
                <w:noProof/>
                <w:webHidden/>
              </w:rPr>
              <w:tab/>
            </w:r>
            <w:r>
              <w:rPr>
                <w:noProof/>
                <w:webHidden/>
              </w:rPr>
              <w:fldChar w:fldCharType="begin"/>
            </w:r>
            <w:r>
              <w:rPr>
                <w:noProof/>
                <w:webHidden/>
              </w:rPr>
              <w:instrText xml:space="preserve"> PAGEREF _Toc187055007 \h </w:instrText>
            </w:r>
            <w:r>
              <w:rPr>
                <w:noProof/>
                <w:webHidden/>
              </w:rPr>
            </w:r>
            <w:r>
              <w:rPr>
                <w:noProof/>
                <w:webHidden/>
              </w:rPr>
              <w:fldChar w:fldCharType="separate"/>
            </w:r>
            <w:r>
              <w:rPr>
                <w:noProof/>
                <w:webHidden/>
              </w:rPr>
              <w:t>5</w:t>
            </w:r>
            <w:r>
              <w:rPr>
                <w:noProof/>
                <w:webHidden/>
              </w:rPr>
              <w:fldChar w:fldCharType="end"/>
            </w:r>
          </w:hyperlink>
        </w:p>
        <w:p w14:paraId="45E26CA1" w14:textId="196B80DD" w:rsidR="00513120" w:rsidRDefault="00513120">
          <w:r>
            <w:rPr>
              <w:b/>
              <w:bCs/>
              <w:noProof/>
            </w:rPr>
            <w:fldChar w:fldCharType="end"/>
          </w:r>
        </w:p>
      </w:sdtContent>
    </w:sdt>
    <w:p w14:paraId="5FD45C98" w14:textId="5CF55350" w:rsidR="00513120" w:rsidRDefault="00513120">
      <w:pPr>
        <w:rPr>
          <w:b/>
          <w:bCs/>
        </w:rPr>
      </w:pPr>
      <w:r>
        <w:rPr>
          <w:b/>
          <w:bCs/>
        </w:rPr>
        <w:br w:type="page"/>
      </w:r>
    </w:p>
    <w:p w14:paraId="4A8A0D7C" w14:textId="700A4A42" w:rsidR="00513120" w:rsidRDefault="006B6A2A" w:rsidP="00513120">
      <w:pPr>
        <w:pStyle w:val="Heading1"/>
      </w:pPr>
      <w:bookmarkStart w:id="0" w:name="_Toc187055002"/>
      <w:r>
        <w:lastRenderedPageBreak/>
        <w:t>Introduzione</w:t>
      </w:r>
      <w:bookmarkEnd w:id="0"/>
    </w:p>
    <w:p w14:paraId="238B0A0E" w14:textId="17F4EC02" w:rsidR="006B6A2A" w:rsidRPr="006B6A2A" w:rsidRDefault="006B6A2A" w:rsidP="003F1A67">
      <w:pPr>
        <w:jc w:val="both"/>
      </w:pPr>
      <w:r>
        <w:t>L</w:t>
      </w:r>
      <w:r w:rsidRPr="006B6A2A">
        <w:t>a prima pagina de</w:t>
      </w:r>
      <w:r>
        <w:t>lla tesina</w:t>
      </w:r>
      <w:r w:rsidRPr="006B6A2A">
        <w:t>, segui l'ordine e compila i campi appropriati. Ecco una breve guida su come completare correttamente le varie sezioni</w:t>
      </w:r>
      <w:r w:rsidRPr="006B6A2A">
        <w:rPr>
          <w:b/>
          <w:bCs/>
        </w:rPr>
        <w:t>:</w:t>
      </w:r>
    </w:p>
    <w:p w14:paraId="280D7EE6" w14:textId="315D90D8" w:rsidR="006B6A2A" w:rsidRPr="006B6A2A" w:rsidRDefault="006B6A2A" w:rsidP="003F1A67">
      <w:pPr>
        <w:numPr>
          <w:ilvl w:val="0"/>
          <w:numId w:val="7"/>
        </w:numPr>
        <w:jc w:val="both"/>
      </w:pPr>
      <w:r w:rsidRPr="006B6A2A">
        <w:rPr>
          <w:b/>
          <w:bCs/>
        </w:rPr>
        <w:t>Titolo:</w:t>
      </w:r>
      <w:r w:rsidRPr="006B6A2A">
        <w:t xml:space="preserve"> Scrivi il titolo de</w:t>
      </w:r>
      <w:r w:rsidR="00B21655">
        <w:t>l</w:t>
      </w:r>
      <w:r w:rsidRPr="006B6A2A">
        <w:t>l</w:t>
      </w:r>
      <w:r>
        <w:t>a</w:t>
      </w:r>
      <w:r w:rsidRPr="006B6A2A">
        <w:t xml:space="preserve"> tu</w:t>
      </w:r>
      <w:r>
        <w:t>a</w:t>
      </w:r>
      <w:r w:rsidRPr="006B6A2A">
        <w:t xml:space="preserve"> </w:t>
      </w:r>
      <w:r>
        <w:t>tesina</w:t>
      </w:r>
      <w:r w:rsidRPr="006B6A2A">
        <w:t>, che rifletta il tema trattato.</w:t>
      </w:r>
    </w:p>
    <w:p w14:paraId="28C9FFCB" w14:textId="6951396D" w:rsidR="006B6A2A" w:rsidRPr="006B6A2A" w:rsidRDefault="006B6A2A" w:rsidP="003F1A67">
      <w:pPr>
        <w:numPr>
          <w:ilvl w:val="0"/>
          <w:numId w:val="7"/>
        </w:numPr>
        <w:jc w:val="both"/>
      </w:pPr>
      <w:r>
        <w:rPr>
          <w:b/>
          <w:bCs/>
        </w:rPr>
        <w:t>Lavoratore nello sport</w:t>
      </w:r>
      <w:r w:rsidRPr="006B6A2A">
        <w:rPr>
          <w:b/>
          <w:bCs/>
        </w:rPr>
        <w:t xml:space="preserve"> </w:t>
      </w:r>
      <w:r w:rsidR="00FE50B0">
        <w:rPr>
          <w:b/>
          <w:bCs/>
        </w:rPr>
        <w:t>1</w:t>
      </w:r>
      <w:r w:rsidRPr="006B6A2A">
        <w:rPr>
          <w:b/>
          <w:bCs/>
        </w:rPr>
        <w:t xml:space="preserve"> (SD</w:t>
      </w:r>
      <w:r w:rsidR="00FE50B0">
        <w:rPr>
          <w:b/>
          <w:bCs/>
        </w:rPr>
        <w:t>1</w:t>
      </w:r>
      <w:r w:rsidRPr="006B6A2A">
        <w:rPr>
          <w:b/>
          <w:bCs/>
        </w:rPr>
        <w:t>):</w:t>
      </w:r>
      <w:r w:rsidRPr="006B6A2A">
        <w:t xml:space="preserve"> Questa voce rimane invariata, in quanto si riferisce al livello di qualificazione professionale che stai acquisendo.</w:t>
      </w:r>
    </w:p>
    <w:p w14:paraId="6866D819" w14:textId="7EE9966A" w:rsidR="006B6A2A" w:rsidRPr="006B6A2A" w:rsidRDefault="006B6A2A" w:rsidP="003F1A67">
      <w:pPr>
        <w:numPr>
          <w:ilvl w:val="0"/>
          <w:numId w:val="7"/>
        </w:numPr>
        <w:jc w:val="both"/>
      </w:pPr>
      <w:r>
        <w:rPr>
          <w:b/>
          <w:bCs/>
        </w:rPr>
        <w:t>Maestro</w:t>
      </w:r>
      <w:r w:rsidRPr="006B6A2A">
        <w:rPr>
          <w:b/>
          <w:bCs/>
        </w:rPr>
        <w:t xml:space="preserve"> di </w:t>
      </w:r>
      <w:r>
        <w:rPr>
          <w:b/>
          <w:bCs/>
        </w:rPr>
        <w:t>s</w:t>
      </w:r>
      <w:r w:rsidRPr="006B6A2A">
        <w:rPr>
          <w:b/>
          <w:bCs/>
        </w:rPr>
        <w:t xml:space="preserve">ci </w:t>
      </w:r>
      <w:r>
        <w:rPr>
          <w:b/>
          <w:bCs/>
        </w:rPr>
        <w:t>a</w:t>
      </w:r>
      <w:r w:rsidRPr="006B6A2A">
        <w:rPr>
          <w:b/>
          <w:bCs/>
        </w:rPr>
        <w:t xml:space="preserve">lpino di </w:t>
      </w:r>
      <w:r w:rsidR="00FE50B0">
        <w:rPr>
          <w:b/>
          <w:bCs/>
        </w:rPr>
        <w:t>2</w:t>
      </w:r>
      <w:r>
        <w:rPr>
          <w:b/>
          <w:bCs/>
        </w:rPr>
        <w:t>.</w:t>
      </w:r>
      <w:r w:rsidRPr="006B6A2A">
        <w:rPr>
          <w:b/>
          <w:bCs/>
        </w:rPr>
        <w:t xml:space="preserve"> </w:t>
      </w:r>
      <w:r>
        <w:rPr>
          <w:b/>
          <w:bCs/>
        </w:rPr>
        <w:t>l</w:t>
      </w:r>
      <w:r w:rsidRPr="006B6A2A">
        <w:rPr>
          <w:b/>
          <w:bCs/>
        </w:rPr>
        <w:t>ivello:</w:t>
      </w:r>
      <w:r w:rsidRPr="006B6A2A">
        <w:t xml:space="preserve"> Anche questa voce rimane invariata, poiché definisce la specifica direzione della tua qualificazione.</w:t>
      </w:r>
    </w:p>
    <w:p w14:paraId="4C7D309E" w14:textId="07E5EC6F" w:rsidR="006B6A2A" w:rsidRPr="006B6A2A" w:rsidRDefault="006B6A2A" w:rsidP="003F1A67">
      <w:pPr>
        <w:numPr>
          <w:ilvl w:val="0"/>
          <w:numId w:val="7"/>
        </w:numPr>
        <w:jc w:val="both"/>
      </w:pPr>
      <w:r w:rsidRPr="006B6A2A">
        <w:rPr>
          <w:b/>
          <w:bCs/>
        </w:rPr>
        <w:t>Mentore:</w:t>
      </w:r>
      <w:r w:rsidRPr="006B6A2A">
        <w:t xml:space="preserve"> In questo campo scrivi il nome del mentore </w:t>
      </w:r>
      <w:r w:rsidR="00FE50B0" w:rsidRPr="00FE50B0">
        <w:t>sotto la cui guida hai svolto la pratica pedagogica</w:t>
      </w:r>
      <w:r w:rsidRPr="006B6A2A">
        <w:t>.</w:t>
      </w:r>
    </w:p>
    <w:p w14:paraId="79BEE8B3" w14:textId="77777777" w:rsidR="006B6A2A" w:rsidRPr="006B6A2A" w:rsidRDefault="006B6A2A" w:rsidP="003F1A67">
      <w:pPr>
        <w:numPr>
          <w:ilvl w:val="0"/>
          <w:numId w:val="7"/>
        </w:numPr>
        <w:jc w:val="both"/>
      </w:pPr>
      <w:r w:rsidRPr="006B6A2A">
        <w:rPr>
          <w:b/>
          <w:bCs/>
        </w:rPr>
        <w:t>Autore:</w:t>
      </w:r>
      <w:r w:rsidRPr="006B6A2A">
        <w:t xml:space="preserve"> Qui inserisci il tuo nome e cognome.</w:t>
      </w:r>
    </w:p>
    <w:p w14:paraId="2BF209EC" w14:textId="77777777" w:rsidR="006B6A2A" w:rsidRPr="006B6A2A" w:rsidRDefault="006B6A2A" w:rsidP="003F1A67">
      <w:pPr>
        <w:numPr>
          <w:ilvl w:val="0"/>
          <w:numId w:val="7"/>
        </w:numPr>
        <w:jc w:val="both"/>
      </w:pPr>
      <w:r w:rsidRPr="006B6A2A">
        <w:rPr>
          <w:b/>
          <w:bCs/>
        </w:rPr>
        <w:t>Data:</w:t>
      </w:r>
      <w:r w:rsidRPr="006B6A2A">
        <w:t xml:space="preserve"> In questo campo indichi la data di consegna del compito.</w:t>
      </w:r>
    </w:p>
    <w:p w14:paraId="7F7375FA" w14:textId="30599470" w:rsidR="006B6A2A" w:rsidRPr="006B6A2A" w:rsidRDefault="006B6A2A" w:rsidP="003F1A67">
      <w:pPr>
        <w:numPr>
          <w:ilvl w:val="0"/>
          <w:numId w:val="7"/>
        </w:numPr>
        <w:jc w:val="both"/>
      </w:pPr>
      <w:r w:rsidRPr="006B6A2A">
        <w:rPr>
          <w:b/>
          <w:bCs/>
        </w:rPr>
        <w:t>Luogo:</w:t>
      </w:r>
      <w:r w:rsidRPr="006B6A2A">
        <w:t xml:space="preserve"> Scrivi qui il luogo in cui hai preparato o consegnato </w:t>
      </w:r>
      <w:r>
        <w:t>la tesina</w:t>
      </w:r>
      <w:r w:rsidRPr="006B6A2A">
        <w:t>, ad esempio, Lubiana.</w:t>
      </w:r>
    </w:p>
    <w:p w14:paraId="52EE240D" w14:textId="19E7C211" w:rsidR="006B6A2A" w:rsidRDefault="006B6A2A" w:rsidP="003F1A67">
      <w:pPr>
        <w:jc w:val="both"/>
      </w:pPr>
      <w:r w:rsidRPr="006B6A2A">
        <w:t>Quando avrai compilato tutti questi campi, la prima pagina del tuo compito sarà pronta.</w:t>
      </w:r>
      <w:r>
        <w:t xml:space="preserve"> </w:t>
      </w:r>
    </w:p>
    <w:p w14:paraId="6E1066AF" w14:textId="77777777" w:rsidR="006B6A2A" w:rsidRDefault="006B6A2A" w:rsidP="003F1A67">
      <w:pPr>
        <w:jc w:val="both"/>
      </w:pPr>
    </w:p>
    <w:p w14:paraId="12F27CEB" w14:textId="28DA3CBE" w:rsidR="006B6A2A" w:rsidRPr="006B6A2A" w:rsidRDefault="006B6A2A" w:rsidP="003F1A67">
      <w:pPr>
        <w:jc w:val="both"/>
      </w:pPr>
      <w:r w:rsidRPr="006B6A2A">
        <w:t>L'introduzione del</w:t>
      </w:r>
      <w:r>
        <w:t>la</w:t>
      </w:r>
      <w:r w:rsidRPr="006B6A2A">
        <w:t xml:space="preserve"> </w:t>
      </w:r>
      <w:r>
        <w:t>tesina</w:t>
      </w:r>
      <w:r w:rsidRPr="006B6A2A">
        <w:t xml:space="preserve"> serve a presentare l'argomento al lettore e a spiegare perché è importante. L'autore descrive ciò che intende raggiungere con </w:t>
      </w:r>
      <w:r>
        <w:t>la tesina</w:t>
      </w:r>
      <w:r w:rsidRPr="006B6A2A">
        <w:t>, quali domande esplorerà e quali argomenti tratterà. L'introduzione aiuta il lettore a capire di cosa parlerà il resto del lavoro e fornisce un quadro per comprendere meglio l'intero compito. In questo modo, prepara il lettore alla parte centrale del lavoro.</w:t>
      </w:r>
    </w:p>
    <w:p w14:paraId="17B9562D" w14:textId="6A1DE023" w:rsidR="00513120" w:rsidRDefault="00513120">
      <w:r>
        <w:br w:type="page"/>
      </w:r>
    </w:p>
    <w:p w14:paraId="172C8751" w14:textId="6B0C2AC1" w:rsidR="00513120" w:rsidRDefault="006B6A2A" w:rsidP="00513120">
      <w:pPr>
        <w:pStyle w:val="Heading1"/>
      </w:pPr>
      <w:bookmarkStart w:id="1" w:name="_Toc187055003"/>
      <w:r w:rsidRPr="006B6A2A">
        <w:lastRenderedPageBreak/>
        <w:t>Istruzioni per la preparazione del</w:t>
      </w:r>
      <w:r>
        <w:t>la tesina</w:t>
      </w:r>
      <w:bookmarkEnd w:id="1"/>
    </w:p>
    <w:p w14:paraId="34A935D9" w14:textId="6B0CB78D" w:rsidR="003F1A67" w:rsidRPr="003F1A67" w:rsidRDefault="003F1A67" w:rsidP="003F1A67">
      <w:pPr>
        <w:pStyle w:val="NormalWeb"/>
        <w:jc w:val="both"/>
        <w:rPr>
          <w:rStyle w:val="Strong"/>
          <w:b w:val="0"/>
          <w:bCs w:val="0"/>
        </w:rPr>
      </w:pPr>
      <w:r>
        <w:t>Quando scrivi una tesina, è importante seguire alcune regole. Inizia con un'introduzione, in cui presenti l'argomento e cosa desideri approfondire. Nel corpo principale, spiega dettagliatamente il contenuto e utilizza fonti come libri e articoli. Alla fine, nel capitolo conclusivo, riassumi i punti principali e le conclusioni. Non dimenticare di citare correttamente le fonti e di includere un elenco della bibliografia. Il compito dovrebbe essere ben organizzato e chiaro, in modo che i lettori comprendano ciò che hai analizzato. Durante la preparazione del compito, devi anche seguire istruzioni tecniche per garantire che il lavoro sia formattato e uniforme. Ecco le linee guida tecniche di base:</w:t>
      </w:r>
    </w:p>
    <w:p w14:paraId="0A2A6B67" w14:textId="77777777" w:rsidR="003F1A67" w:rsidRDefault="003F1A67" w:rsidP="003F1A67">
      <w:pPr>
        <w:pStyle w:val="NormalWeb"/>
        <w:numPr>
          <w:ilvl w:val="0"/>
          <w:numId w:val="10"/>
        </w:numPr>
        <w:jc w:val="both"/>
      </w:pPr>
      <w:r>
        <w:rPr>
          <w:rStyle w:val="Strong"/>
          <w:rFonts w:eastAsiaTheme="majorEastAsia"/>
        </w:rPr>
        <w:t>Carattere:</w:t>
      </w:r>
      <w:r>
        <w:t xml:space="preserve"> Times New Roman</w:t>
      </w:r>
    </w:p>
    <w:p w14:paraId="0C61BA26" w14:textId="77777777" w:rsidR="003F1A67" w:rsidRDefault="003F1A67" w:rsidP="003F1A67">
      <w:pPr>
        <w:pStyle w:val="NormalWeb"/>
        <w:numPr>
          <w:ilvl w:val="0"/>
          <w:numId w:val="10"/>
        </w:numPr>
        <w:jc w:val="both"/>
      </w:pPr>
      <w:r>
        <w:rPr>
          <w:rStyle w:val="Strong"/>
          <w:rFonts w:eastAsiaTheme="majorEastAsia"/>
        </w:rPr>
        <w:t>Dimensione del carattere:</w:t>
      </w:r>
      <w:r>
        <w:t xml:space="preserve"> 12 pt</w:t>
      </w:r>
    </w:p>
    <w:p w14:paraId="3362EF08" w14:textId="77777777" w:rsidR="003F1A67" w:rsidRDefault="003F1A67" w:rsidP="003F1A67">
      <w:pPr>
        <w:pStyle w:val="NormalWeb"/>
        <w:numPr>
          <w:ilvl w:val="0"/>
          <w:numId w:val="10"/>
        </w:numPr>
        <w:jc w:val="both"/>
      </w:pPr>
      <w:r>
        <w:rPr>
          <w:rStyle w:val="Strong"/>
          <w:rFonts w:eastAsiaTheme="majorEastAsia"/>
        </w:rPr>
        <w:t>Interlinea:</w:t>
      </w:r>
      <w:r>
        <w:t xml:space="preserve"> 1,0</w:t>
      </w:r>
    </w:p>
    <w:p w14:paraId="03C97CFC" w14:textId="77777777" w:rsidR="003F1A67" w:rsidRDefault="003F1A67" w:rsidP="003F1A67">
      <w:pPr>
        <w:pStyle w:val="NormalWeb"/>
        <w:numPr>
          <w:ilvl w:val="0"/>
          <w:numId w:val="10"/>
        </w:numPr>
        <w:jc w:val="both"/>
      </w:pPr>
      <w:r>
        <w:rPr>
          <w:rStyle w:val="Strong"/>
          <w:rFonts w:eastAsiaTheme="majorEastAsia"/>
        </w:rPr>
        <w:t>Allineamento:</w:t>
      </w:r>
      <w:r>
        <w:t xml:space="preserve"> Il testo deve essere giustificato su entrambi i lati</w:t>
      </w:r>
    </w:p>
    <w:p w14:paraId="32D7CDC3" w14:textId="38D14660" w:rsidR="003F1A67" w:rsidRDefault="003F1A67" w:rsidP="003F1A67">
      <w:pPr>
        <w:pStyle w:val="NormalWeb"/>
        <w:numPr>
          <w:ilvl w:val="0"/>
          <w:numId w:val="10"/>
        </w:numPr>
        <w:jc w:val="both"/>
      </w:pPr>
      <w:r>
        <w:rPr>
          <w:rStyle w:val="Strong"/>
          <w:rFonts w:eastAsiaTheme="majorEastAsia"/>
        </w:rPr>
        <w:t>Numero di parole:</w:t>
      </w:r>
      <w:r>
        <w:t xml:space="preserve"> </w:t>
      </w:r>
      <w:r w:rsidR="00B21655">
        <w:t xml:space="preserve">la tesina </w:t>
      </w:r>
      <w:r>
        <w:t xml:space="preserve">dovrebbe contenere tra </w:t>
      </w:r>
      <w:r w:rsidR="00FE50B0">
        <w:t>1</w:t>
      </w:r>
      <w:r>
        <w:t xml:space="preserve">000 e </w:t>
      </w:r>
      <w:r w:rsidR="00FE50B0">
        <w:t>2</w:t>
      </w:r>
      <w:r>
        <w:t>000 parole.</w:t>
      </w:r>
    </w:p>
    <w:p w14:paraId="0589894D" w14:textId="77777777" w:rsidR="003F1A67" w:rsidRDefault="003F1A67" w:rsidP="003F1A67">
      <w:pPr>
        <w:pStyle w:val="NormalWeb"/>
        <w:numPr>
          <w:ilvl w:val="0"/>
          <w:numId w:val="10"/>
        </w:numPr>
        <w:jc w:val="both"/>
      </w:pPr>
      <w:r>
        <w:rPr>
          <w:rStyle w:val="Strong"/>
          <w:rFonts w:eastAsiaTheme="majorEastAsia"/>
        </w:rPr>
        <w:t>Margini della pagina:</w:t>
      </w:r>
      <w:r>
        <w:t xml:space="preserve"> 2,5 cm su tutti i lati</w:t>
      </w:r>
    </w:p>
    <w:p w14:paraId="7339192E" w14:textId="77777777" w:rsidR="003F1A67" w:rsidRDefault="003F1A67" w:rsidP="003F1A67">
      <w:pPr>
        <w:pStyle w:val="NormalWeb"/>
        <w:numPr>
          <w:ilvl w:val="0"/>
          <w:numId w:val="10"/>
        </w:numPr>
        <w:jc w:val="both"/>
      </w:pPr>
      <w:r>
        <w:rPr>
          <w:rStyle w:val="Strong"/>
          <w:rFonts w:eastAsiaTheme="majorEastAsia"/>
        </w:rPr>
        <w:t>Fonti e bibliografia:</w:t>
      </w:r>
      <w:r>
        <w:t xml:space="preserve"> Tutte le fonti utilizzate devono essere indicate alla fine del compito sotto forma di elenco bibliografico. Segui le regole di citazione (APA, MLA o altri formati).</w:t>
      </w:r>
    </w:p>
    <w:p w14:paraId="3E2AB431" w14:textId="45A90C62" w:rsidR="003F1A67" w:rsidRPr="003F1A67" w:rsidRDefault="003F1A67" w:rsidP="003F1A67">
      <w:pPr>
        <w:pStyle w:val="NormalWeb"/>
        <w:numPr>
          <w:ilvl w:val="0"/>
          <w:numId w:val="10"/>
        </w:numPr>
        <w:jc w:val="both"/>
      </w:pPr>
      <w:r>
        <w:rPr>
          <w:rStyle w:val="Strong"/>
          <w:rFonts w:eastAsiaTheme="majorEastAsia"/>
        </w:rPr>
        <w:t>Lunghezza:</w:t>
      </w:r>
      <w:r>
        <w:t xml:space="preserve"> Il compito dovrebbe essere lungo tra </w:t>
      </w:r>
      <w:r w:rsidR="00FE50B0">
        <w:t>3</w:t>
      </w:r>
      <w:r>
        <w:t xml:space="preserve"> e </w:t>
      </w:r>
      <w:r w:rsidR="00FE50B0">
        <w:t>5</w:t>
      </w:r>
      <w:r>
        <w:t xml:space="preserve"> pagine (esclusi gli allegati e l'elenco bibliografico).</w:t>
      </w:r>
    </w:p>
    <w:p w14:paraId="70498B49" w14:textId="3970E793" w:rsidR="00513120" w:rsidRPr="00513120" w:rsidRDefault="003F1A67" w:rsidP="003F1A67">
      <w:pPr>
        <w:pStyle w:val="NormalWeb"/>
        <w:jc w:val="both"/>
      </w:pPr>
      <w:r>
        <w:t>Queste linee guida tecniche aiutano a rendere il compito chiaro e formalmente corretto.</w:t>
      </w:r>
    </w:p>
    <w:p w14:paraId="062E4278" w14:textId="4A10AF4D" w:rsidR="00513120" w:rsidRDefault="003F1A67" w:rsidP="00513120">
      <w:pPr>
        <w:pStyle w:val="Heading2"/>
      </w:pPr>
      <w:bookmarkStart w:id="2" w:name="_Toc187055004"/>
      <w:r w:rsidRPr="003F1A67">
        <w:t>Selezione dei titoli per la preparazione de</w:t>
      </w:r>
      <w:r>
        <w:t>lla</w:t>
      </w:r>
      <w:r w:rsidRPr="003F1A67">
        <w:t xml:space="preserve"> </w:t>
      </w:r>
      <w:r>
        <w:t>tesina</w:t>
      </w:r>
      <w:bookmarkEnd w:id="2"/>
    </w:p>
    <w:p w14:paraId="026C9A02" w14:textId="56805A04" w:rsidR="003F1A67" w:rsidRDefault="003F1A67" w:rsidP="003F1A67">
      <w:pPr>
        <w:jc w:val="both"/>
      </w:pPr>
      <w:r w:rsidRPr="003F1A67">
        <w:t>Quando si sceglie un titolo per la preparazione di un</w:t>
      </w:r>
      <w:r>
        <w:t>a</w:t>
      </w:r>
      <w:r w:rsidRPr="003F1A67">
        <w:t xml:space="preserve"> </w:t>
      </w:r>
      <w:r>
        <w:t>tesina</w:t>
      </w:r>
      <w:r w:rsidRPr="003F1A67">
        <w:t>, è importante selezionare un argomento che ci interessa personalmente e che abbia abbastanza fonti rilevanti per la ricerca. Il titolo deve essere chiaro, specifico e orientato a una problematica o a un ambito specifico che si desidera analizzare. È inoltre consigliabile che l’argomento sia attuale e consenta un’analisi critica e approfondita. È fondamentale che il titolo non sia troppo ampio, poiché ciò rende difficile un’esplorazione approfondita, ma al tempo stesso deve essere abbastanza vasto da permettere l’analisi di diversi aspetti del tema scelto.</w:t>
      </w:r>
    </w:p>
    <w:p w14:paraId="20218B89" w14:textId="77777777" w:rsidR="003F1A67" w:rsidRPr="003F1A67" w:rsidRDefault="003F1A67" w:rsidP="003F1A67">
      <w:pPr>
        <w:jc w:val="both"/>
      </w:pPr>
    </w:p>
    <w:p w14:paraId="7C3844F4" w14:textId="1A4D2CD6" w:rsidR="003F1A67" w:rsidRPr="003F1A67" w:rsidRDefault="003F1A67" w:rsidP="003F1A67">
      <w:r w:rsidRPr="003F1A67">
        <w:t>Ecco dieci suggerimenti di titoli per la preparazione de</w:t>
      </w:r>
      <w:r>
        <w:t>lla tesina</w:t>
      </w:r>
      <w:r w:rsidRPr="003F1A67">
        <w:t>:</w:t>
      </w:r>
    </w:p>
    <w:p w14:paraId="18F94FE4" w14:textId="5849C392" w:rsidR="00FE50B0" w:rsidRPr="00FE50B0" w:rsidRDefault="00FE50B0" w:rsidP="00FE50B0">
      <w:pPr>
        <w:numPr>
          <w:ilvl w:val="0"/>
          <w:numId w:val="11"/>
        </w:numPr>
        <w:rPr>
          <w:b/>
          <w:bCs/>
        </w:rPr>
      </w:pPr>
      <w:r w:rsidRPr="00FE50B0">
        <w:rPr>
          <w:b/>
          <w:bCs/>
        </w:rPr>
        <w:t>Come scegliere l’attrezzatura da sci</w:t>
      </w:r>
      <w:r>
        <w:rPr>
          <w:b/>
          <w:bCs/>
        </w:rPr>
        <w:t xml:space="preserve"> alpino</w:t>
      </w:r>
      <w:r w:rsidRPr="00FE50B0">
        <w:rPr>
          <w:b/>
          <w:bCs/>
        </w:rPr>
        <w:t xml:space="preserve"> adatta per i principianti?</w:t>
      </w:r>
    </w:p>
    <w:p w14:paraId="2F7A8D1C" w14:textId="77777777" w:rsidR="00FE50B0" w:rsidRPr="00FE50B0" w:rsidRDefault="00FE50B0" w:rsidP="00FE50B0">
      <w:pPr>
        <w:numPr>
          <w:ilvl w:val="0"/>
          <w:numId w:val="11"/>
        </w:numPr>
        <w:rPr>
          <w:b/>
          <w:bCs/>
        </w:rPr>
      </w:pPr>
      <w:r w:rsidRPr="00FE50B0">
        <w:rPr>
          <w:b/>
          <w:bCs/>
        </w:rPr>
        <w:t>Le basi dello sci: come preparare un allievo alla sua prima esperienza sugli sci?</w:t>
      </w:r>
    </w:p>
    <w:p w14:paraId="0B843641" w14:textId="4D25CCC6" w:rsidR="00FE50B0" w:rsidRPr="00FE50B0" w:rsidRDefault="00FE50B0" w:rsidP="00FE50B0">
      <w:pPr>
        <w:numPr>
          <w:ilvl w:val="0"/>
          <w:numId w:val="11"/>
        </w:numPr>
        <w:rPr>
          <w:b/>
          <w:bCs/>
        </w:rPr>
      </w:pPr>
      <w:r w:rsidRPr="00FE50B0">
        <w:rPr>
          <w:b/>
          <w:bCs/>
        </w:rPr>
        <w:t>Le basi dello sci: percorso metodico verso i primi cambi di direzione in scivola</w:t>
      </w:r>
      <w:r>
        <w:rPr>
          <w:b/>
          <w:bCs/>
        </w:rPr>
        <w:t>mento</w:t>
      </w:r>
    </w:p>
    <w:p w14:paraId="6A220F3D" w14:textId="2B729FD0" w:rsidR="00FE50B0" w:rsidRPr="00FE50B0" w:rsidRDefault="00FE50B0" w:rsidP="00FE50B0">
      <w:pPr>
        <w:numPr>
          <w:ilvl w:val="0"/>
          <w:numId w:val="11"/>
        </w:numPr>
        <w:rPr>
          <w:b/>
          <w:bCs/>
        </w:rPr>
      </w:pPr>
      <w:r w:rsidRPr="00FE50B0">
        <w:rPr>
          <w:b/>
          <w:bCs/>
        </w:rPr>
        <w:t>L'importanza dell'</w:t>
      </w:r>
      <w:r>
        <w:rPr>
          <w:b/>
          <w:bCs/>
        </w:rPr>
        <w:t>attrezatura</w:t>
      </w:r>
      <w:r w:rsidRPr="00FE50B0">
        <w:rPr>
          <w:b/>
          <w:bCs/>
        </w:rPr>
        <w:t xml:space="preserve"> di sicurezza nello sci</w:t>
      </w:r>
    </w:p>
    <w:p w14:paraId="37AF76C5" w14:textId="02981E3D" w:rsidR="00FE50B0" w:rsidRPr="00FE50B0" w:rsidRDefault="00FE50B0" w:rsidP="00FE50B0">
      <w:pPr>
        <w:numPr>
          <w:ilvl w:val="0"/>
          <w:numId w:val="11"/>
        </w:numPr>
        <w:rPr>
          <w:b/>
          <w:bCs/>
        </w:rPr>
      </w:pPr>
      <w:r w:rsidRPr="00FE50B0">
        <w:rPr>
          <w:b/>
          <w:bCs/>
        </w:rPr>
        <w:t xml:space="preserve">Il ruolo della curva </w:t>
      </w:r>
      <w:r>
        <w:rPr>
          <w:b/>
          <w:bCs/>
        </w:rPr>
        <w:t>elementare</w:t>
      </w:r>
      <w:r w:rsidRPr="00FE50B0">
        <w:rPr>
          <w:b/>
          <w:bCs/>
        </w:rPr>
        <w:t xml:space="preserve"> come collegamento tra </w:t>
      </w:r>
      <w:r>
        <w:rPr>
          <w:b/>
          <w:bCs/>
        </w:rPr>
        <w:t>gli</w:t>
      </w:r>
      <w:r w:rsidRPr="00FE50B0">
        <w:rPr>
          <w:b/>
          <w:bCs/>
        </w:rPr>
        <w:t xml:space="preserve"> sci a </w:t>
      </w:r>
      <w:r>
        <w:rPr>
          <w:b/>
          <w:bCs/>
        </w:rPr>
        <w:t>posizione a “klin”</w:t>
      </w:r>
      <w:r w:rsidRPr="00FE50B0">
        <w:rPr>
          <w:b/>
          <w:bCs/>
        </w:rPr>
        <w:t xml:space="preserve"> e la posizione parallela</w:t>
      </w:r>
    </w:p>
    <w:p w14:paraId="616C34B6" w14:textId="3A9B29C4" w:rsidR="00FE50B0" w:rsidRPr="00FE50B0" w:rsidRDefault="00FE50B0" w:rsidP="00FE50B0">
      <w:pPr>
        <w:numPr>
          <w:ilvl w:val="0"/>
          <w:numId w:val="11"/>
        </w:numPr>
        <w:rPr>
          <w:b/>
          <w:bCs/>
        </w:rPr>
      </w:pPr>
      <w:r w:rsidRPr="00FE50B0">
        <w:rPr>
          <w:b/>
          <w:bCs/>
        </w:rPr>
        <w:t>Come prepararsi per una giornata sugli sci sicura?</w:t>
      </w:r>
    </w:p>
    <w:p w14:paraId="0F2F1F75" w14:textId="61618603" w:rsidR="00FE50B0" w:rsidRPr="00FE50B0" w:rsidRDefault="00FE50B0" w:rsidP="00FE50B0">
      <w:pPr>
        <w:numPr>
          <w:ilvl w:val="0"/>
          <w:numId w:val="11"/>
        </w:numPr>
        <w:rPr>
          <w:b/>
          <w:bCs/>
        </w:rPr>
      </w:pPr>
      <w:r w:rsidRPr="00FE50B0">
        <w:rPr>
          <w:b/>
          <w:bCs/>
        </w:rPr>
        <w:t>L'importanza di adatta</w:t>
      </w:r>
      <w:r>
        <w:rPr>
          <w:b/>
          <w:bCs/>
        </w:rPr>
        <w:t>mento</w:t>
      </w:r>
      <w:r w:rsidRPr="00FE50B0">
        <w:rPr>
          <w:b/>
          <w:bCs/>
        </w:rPr>
        <w:t xml:space="preserve"> </w:t>
      </w:r>
      <w:r>
        <w:rPr>
          <w:b/>
          <w:bCs/>
        </w:rPr>
        <w:t>della</w:t>
      </w:r>
      <w:r w:rsidRPr="00FE50B0">
        <w:rPr>
          <w:b/>
          <w:bCs/>
        </w:rPr>
        <w:t xml:space="preserve"> velocità in base alle condizioni delle piste</w:t>
      </w:r>
    </w:p>
    <w:p w14:paraId="1DD69037" w14:textId="7EA1D23C" w:rsidR="00FE50B0" w:rsidRPr="00FE50B0" w:rsidRDefault="00AE588B" w:rsidP="00FE50B0">
      <w:pPr>
        <w:numPr>
          <w:ilvl w:val="0"/>
          <w:numId w:val="11"/>
        </w:numPr>
        <w:rPr>
          <w:b/>
          <w:bCs/>
        </w:rPr>
      </w:pPr>
      <w:r>
        <w:rPr>
          <w:b/>
          <w:bCs/>
        </w:rPr>
        <w:t>Le</w:t>
      </w:r>
      <w:r w:rsidR="00FE50B0" w:rsidRPr="00FE50B0">
        <w:rPr>
          <w:b/>
          <w:bCs/>
        </w:rPr>
        <w:t xml:space="preserve"> regole fondamentali di comportamento sulle piste</w:t>
      </w:r>
      <w:r>
        <w:rPr>
          <w:b/>
          <w:bCs/>
        </w:rPr>
        <w:t xml:space="preserve"> da sci</w:t>
      </w:r>
    </w:p>
    <w:p w14:paraId="4B67571C" w14:textId="7D80CDB2" w:rsidR="00FE50B0" w:rsidRPr="00FE50B0" w:rsidRDefault="00FE50B0" w:rsidP="00FE50B0">
      <w:pPr>
        <w:numPr>
          <w:ilvl w:val="0"/>
          <w:numId w:val="11"/>
        </w:numPr>
        <w:rPr>
          <w:b/>
          <w:bCs/>
        </w:rPr>
      </w:pPr>
      <w:r w:rsidRPr="00FE50B0">
        <w:rPr>
          <w:b/>
          <w:bCs/>
        </w:rPr>
        <w:t xml:space="preserve">I primi passi sulla pista da sci: gestione della velocità e tecniche di </w:t>
      </w:r>
      <w:r w:rsidR="00AE588B">
        <w:rPr>
          <w:b/>
          <w:bCs/>
        </w:rPr>
        <w:t>scivolamento</w:t>
      </w:r>
      <w:r w:rsidRPr="00FE50B0">
        <w:rPr>
          <w:b/>
          <w:bCs/>
        </w:rPr>
        <w:t xml:space="preserve"> di base</w:t>
      </w:r>
    </w:p>
    <w:p w14:paraId="5685B1CD" w14:textId="516033E1" w:rsidR="00FE50B0" w:rsidRPr="00FE50B0" w:rsidRDefault="00FE50B0" w:rsidP="00FE50B0">
      <w:pPr>
        <w:numPr>
          <w:ilvl w:val="0"/>
          <w:numId w:val="11"/>
        </w:numPr>
        <w:rPr>
          <w:b/>
          <w:bCs/>
        </w:rPr>
      </w:pPr>
      <w:r w:rsidRPr="00FE50B0">
        <w:rPr>
          <w:b/>
          <w:bCs/>
        </w:rPr>
        <w:t>L'importanza del riscaldamento prima di sciare</w:t>
      </w:r>
    </w:p>
    <w:p w14:paraId="477F3AF3" w14:textId="6202DD23" w:rsidR="00513120" w:rsidRPr="003F1A67" w:rsidRDefault="00FE50B0" w:rsidP="00FE50B0">
      <w:pPr>
        <w:numPr>
          <w:ilvl w:val="0"/>
          <w:numId w:val="11"/>
        </w:numPr>
        <w:rPr>
          <w:b/>
          <w:bCs/>
        </w:rPr>
      </w:pPr>
      <w:r w:rsidRPr="00FE50B0">
        <w:rPr>
          <w:b/>
          <w:bCs/>
        </w:rPr>
        <w:lastRenderedPageBreak/>
        <w:t xml:space="preserve">Titolo da concordare con il mentore </w:t>
      </w:r>
      <w:r w:rsidRPr="00FE50B0">
        <w:t>(contatta il tuo mentore per la conferma del titolo scelto per la tesina)</w:t>
      </w:r>
    </w:p>
    <w:p w14:paraId="59CC07FE" w14:textId="5A0DDCDC" w:rsidR="00513120" w:rsidRDefault="00CE4197" w:rsidP="00513120">
      <w:pPr>
        <w:pStyle w:val="Heading2"/>
      </w:pPr>
      <w:bookmarkStart w:id="3" w:name="_Toc187055005"/>
      <w:r w:rsidRPr="00CE4197">
        <w:t>Consegna de</w:t>
      </w:r>
      <w:r>
        <w:t>lla</w:t>
      </w:r>
      <w:r w:rsidRPr="00CE4197">
        <w:t xml:space="preserve"> </w:t>
      </w:r>
      <w:r>
        <w:t>tesina</w:t>
      </w:r>
      <w:bookmarkEnd w:id="3"/>
    </w:p>
    <w:p w14:paraId="6BED0A6F" w14:textId="115BFEDB" w:rsidR="00513120" w:rsidRPr="00513120" w:rsidRDefault="00CE4197" w:rsidP="00513120">
      <w:pPr>
        <w:jc w:val="both"/>
      </w:pPr>
      <w:r w:rsidRPr="00CE4197">
        <w:t>Una volta completat</w:t>
      </w:r>
      <w:r>
        <w:t>a</w:t>
      </w:r>
      <w:r w:rsidRPr="00CE4197">
        <w:t xml:space="preserve"> </w:t>
      </w:r>
      <w:r>
        <w:t>la tesina</w:t>
      </w:r>
      <w:r w:rsidRPr="00CE4197">
        <w:t>, deve essere inviat</w:t>
      </w:r>
      <w:r>
        <w:t>a</w:t>
      </w:r>
      <w:r w:rsidRPr="00CE4197">
        <w:t xml:space="preserve"> per la revisione al mentore al suo indirizzo e-mail. Il lavoro inviato deve essere formattato correttamente e conforme alle istruzioni. Al momento dell’invio, è consigliabile specificare chiaramente nella e-mail il proprio nome, il titolo del compito e la data di invio Dopo la revisione, il mentore fornirà un feedback utile per eventuali correzioni e miglioramenti del lavoro.</w:t>
      </w:r>
    </w:p>
    <w:p w14:paraId="6F98AC13" w14:textId="7E7B2B4C" w:rsidR="00513120" w:rsidRDefault="00CE4197" w:rsidP="00513120">
      <w:pPr>
        <w:pStyle w:val="Heading1"/>
      </w:pPr>
      <w:bookmarkStart w:id="4" w:name="_Toc187055006"/>
      <w:r>
        <w:t>Conclusione</w:t>
      </w:r>
      <w:bookmarkEnd w:id="4"/>
    </w:p>
    <w:p w14:paraId="50316747" w14:textId="5EC3ACB7" w:rsidR="00513120" w:rsidRDefault="00CE4197" w:rsidP="00513120">
      <w:pPr>
        <w:pStyle w:val="NormalWeb"/>
        <w:jc w:val="both"/>
      </w:pPr>
      <w:r w:rsidRPr="00CE4197">
        <w:t>La conclusione de</w:t>
      </w:r>
      <w:r>
        <w:t xml:space="preserve">lla tesina </w:t>
      </w:r>
      <w:r w:rsidRPr="00CE4197">
        <w:t>riassume i risultati e i traguardi principali raggiunti dall’autore durante la ricerca. In essa ci si concentra brevemente sui punti principali trattati nel lavoro e si evidenzia come siano stati raggiunti gli obiettivi prefissati. Inoltre, la conclusione offre l'opportunità all'autore di esprimere le proprie riflessioni sull’argomento, proporre eventuali ricerche future o sottolineare le sfide attuali legate al tema trattato. La conclusione è importante, poiché fornisce al lettore una visione completa del lavoro e lo aiuta a comprendere l'importanza della ricerca e il suo contributo al campo analizzato.</w:t>
      </w:r>
    </w:p>
    <w:p w14:paraId="4D8C9372" w14:textId="77777777" w:rsidR="00513120" w:rsidRPr="00513120" w:rsidRDefault="00513120" w:rsidP="00513120"/>
    <w:p w14:paraId="687C573B" w14:textId="01D223A1" w:rsidR="00513120" w:rsidRDefault="00CE4197" w:rsidP="00513120">
      <w:pPr>
        <w:pStyle w:val="Heading1"/>
      </w:pPr>
      <w:bookmarkStart w:id="5" w:name="_Toc187055007"/>
      <w:r>
        <w:t>Reference</w:t>
      </w:r>
      <w:bookmarkEnd w:id="5"/>
    </w:p>
    <w:p w14:paraId="523CC1CA" w14:textId="7E28660E" w:rsidR="00CE4197" w:rsidRDefault="00CE4197" w:rsidP="00CE4197">
      <w:pPr>
        <w:pStyle w:val="NormalWeb"/>
        <w:jc w:val="both"/>
      </w:pPr>
      <w:r>
        <w:t>Nella preparazione di una tesina, la corretta citazione delle fonti è di fondamentale importanza, poiché consente di riconoscere adeguatamente gli autori le cui opere sono state utilizzate nella tua ricerca, garantendo al contempo la credibilità del tuo lavoro. Esistono diversi stili di citazione, come APA, MLA e Chicago, che differiscono per il modo in cui le fonti vengono citate nel testo e nell'elenco bibliografico alla fine del lavoro. Per linee guida precise, puoi utilizzare risorse come il Purdue Online Writing Lab, che fornisce istruzioni dettagliate sui diversi stili, oppure il sito della Biblioteca Nazionale e Universitaria (NUK), che offre indicazioni per la corretta citazione delle fonti in Slovenia. Con una citazione corretta, eviti il plagio e permetti al lettore di verificare le tue fonti e le informazioni che hai utilizzato nella ricerca.</w:t>
      </w:r>
    </w:p>
    <w:p w14:paraId="7FE33FF7" w14:textId="77777777" w:rsidR="00CE4197" w:rsidRPr="00CE4197" w:rsidRDefault="00CE4197" w:rsidP="00CE4197">
      <w:pPr>
        <w:pStyle w:val="NormalWeb"/>
        <w:rPr>
          <w:b/>
          <w:bCs/>
        </w:rPr>
      </w:pPr>
      <w:r w:rsidRPr="00CE4197">
        <w:rPr>
          <w:rStyle w:val="Strong"/>
          <w:rFonts w:eastAsiaTheme="majorEastAsia"/>
          <w:b w:val="0"/>
          <w:bCs w:val="0"/>
        </w:rPr>
        <w:t>Esempio:</w:t>
      </w:r>
    </w:p>
    <w:p w14:paraId="1D279C81" w14:textId="49BA83E1" w:rsidR="00513120" w:rsidRDefault="00513120" w:rsidP="00513120">
      <w:pPr>
        <w:pStyle w:val="ListParagraph"/>
        <w:ind w:left="0"/>
        <w:jc w:val="both"/>
      </w:pPr>
      <w:r>
        <w:t>[1]</w:t>
      </w:r>
      <w:r>
        <w:tab/>
      </w:r>
      <w:r w:rsidRPr="00513120">
        <w:t>Lešnik, B., &amp; Žvan, M. (2007). </w:t>
      </w:r>
      <w:r w:rsidRPr="00513120">
        <w:rPr>
          <w:i/>
          <w:iCs/>
        </w:rPr>
        <w:t>Naše smučine: teorija in metodika alpskega smučanja: [univerzitetni učbenik in uradni učni načrt na tečajih usposabljanja za učitelje alpskega 1., 2. in 3. stopnje]</w:t>
      </w:r>
      <w:r w:rsidRPr="00513120">
        <w:t> (str. 184). SZS-ZUTS Slovenije.</w:t>
      </w:r>
    </w:p>
    <w:p w14:paraId="3F8DE41F" w14:textId="41753D39" w:rsidR="00513120" w:rsidRDefault="00513120" w:rsidP="00513120">
      <w:pPr>
        <w:pStyle w:val="ListParagraph"/>
        <w:ind w:left="0"/>
        <w:jc w:val="both"/>
      </w:pPr>
      <w:r>
        <w:t>[2]</w:t>
      </w:r>
      <w:r>
        <w:tab/>
      </w:r>
      <w:r w:rsidRPr="00513120">
        <w:t>Lešnik, B., &amp; Žvan, M. (2008). </w:t>
      </w:r>
      <w:r w:rsidRPr="00513120">
        <w:rPr>
          <w:i/>
          <w:iCs/>
        </w:rPr>
        <w:t>Sklopi storitev slovenske nacionalne šole alpskega smučanja: žepni priročnik za učitelje alpskega smučanja: univerzitetni učbenik in uradni učni načrt na tečajih usposabljanja za učitelje alpskega 1., 2. in 3. stopnje</w:t>
      </w:r>
      <w:r w:rsidRPr="00513120">
        <w:t> (str. 81). SZS - ZUTS Slovenije.</w:t>
      </w:r>
    </w:p>
    <w:p w14:paraId="48C0E2EF" w14:textId="04DA9435" w:rsidR="00513120" w:rsidRPr="00513120" w:rsidRDefault="00513120" w:rsidP="00513120">
      <w:pPr>
        <w:pStyle w:val="ListParagraph"/>
        <w:ind w:left="0"/>
        <w:jc w:val="both"/>
      </w:pPr>
      <w:r>
        <w:t>[3]</w:t>
      </w:r>
      <w:r>
        <w:tab/>
      </w:r>
      <w:r w:rsidRPr="00513120">
        <w:t>Guček, A., Terčelj, A., Kordež, M., Giacomelli, O., Muhič, D., Makuc, V., Bedrač, G., Supej, M., Šturm, R., Batagelj, B., Videmšek, M., Kordiš, I., Lešnik, B., Bednařik, N., &amp; Bokal, L. (2013). </w:t>
      </w:r>
      <w:r w:rsidRPr="00513120">
        <w:rPr>
          <w:i/>
          <w:iCs/>
        </w:rPr>
        <w:t>Slovenski smučarski slovar</w:t>
      </w:r>
      <w:r w:rsidRPr="00513120">
        <w:t>. Založba ZRC, ZRC SAZU</w:t>
      </w:r>
      <w:r>
        <w:t>.</w:t>
      </w:r>
    </w:p>
    <w:sectPr w:rsidR="00513120" w:rsidRPr="00513120" w:rsidSect="00513120">
      <w:footerReference w:type="even"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810E80" w14:textId="77777777" w:rsidR="00794755" w:rsidRDefault="00794755" w:rsidP="00513120">
      <w:r>
        <w:separator/>
      </w:r>
    </w:p>
  </w:endnote>
  <w:endnote w:type="continuationSeparator" w:id="0">
    <w:p w14:paraId="5EDC97B9" w14:textId="77777777" w:rsidR="00794755" w:rsidRDefault="00794755" w:rsidP="00513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92924087"/>
      <w:docPartObj>
        <w:docPartGallery w:val="Page Numbers (Bottom of Page)"/>
        <w:docPartUnique/>
      </w:docPartObj>
    </w:sdtPr>
    <w:sdtContent>
      <w:p w14:paraId="63458C24" w14:textId="6728F671" w:rsidR="00513120" w:rsidRDefault="00513120" w:rsidP="00116E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150AA1" w14:textId="77777777" w:rsidR="00513120" w:rsidRDefault="00513120" w:rsidP="005131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053120611"/>
      <w:docPartObj>
        <w:docPartGallery w:val="Page Numbers (Bottom of Page)"/>
        <w:docPartUnique/>
      </w:docPartObj>
    </w:sdtPr>
    <w:sdtContent>
      <w:p w14:paraId="494ADC46" w14:textId="6E2822B0" w:rsidR="00513120" w:rsidRDefault="00513120" w:rsidP="00116E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E11BB4A" w14:textId="77777777" w:rsidR="00513120" w:rsidRDefault="00513120" w:rsidP="005131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300BD0" w14:textId="77777777" w:rsidR="00794755" w:rsidRDefault="00794755" w:rsidP="00513120">
      <w:r>
        <w:separator/>
      </w:r>
    </w:p>
  </w:footnote>
  <w:footnote w:type="continuationSeparator" w:id="0">
    <w:p w14:paraId="13D7C7C6" w14:textId="77777777" w:rsidR="00794755" w:rsidRDefault="00794755" w:rsidP="005131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233E3"/>
    <w:multiLevelType w:val="hybridMultilevel"/>
    <w:tmpl w:val="8132E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526BC"/>
    <w:multiLevelType w:val="multilevel"/>
    <w:tmpl w:val="8CAE6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6636B7"/>
    <w:multiLevelType w:val="multilevel"/>
    <w:tmpl w:val="A574CDB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047234A"/>
    <w:multiLevelType w:val="hybridMultilevel"/>
    <w:tmpl w:val="1A520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E9683A"/>
    <w:multiLevelType w:val="hybridMultilevel"/>
    <w:tmpl w:val="7C6838E2"/>
    <w:lvl w:ilvl="0" w:tplc="023280B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F06F40"/>
    <w:multiLevelType w:val="multilevel"/>
    <w:tmpl w:val="6B0ACAE4"/>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D7012A"/>
    <w:multiLevelType w:val="multilevel"/>
    <w:tmpl w:val="C9204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8D5677"/>
    <w:multiLevelType w:val="hybridMultilevel"/>
    <w:tmpl w:val="CB3C5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D9725B"/>
    <w:multiLevelType w:val="multilevel"/>
    <w:tmpl w:val="B160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E412D8"/>
    <w:multiLevelType w:val="multilevel"/>
    <w:tmpl w:val="53C65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693E0F"/>
    <w:multiLevelType w:val="multilevel"/>
    <w:tmpl w:val="144E6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3302278">
    <w:abstractNumId w:val="1"/>
  </w:num>
  <w:num w:numId="2" w16cid:durableId="2058242137">
    <w:abstractNumId w:val="10"/>
  </w:num>
  <w:num w:numId="3" w16cid:durableId="346685903">
    <w:abstractNumId w:val="8"/>
  </w:num>
  <w:num w:numId="4" w16cid:durableId="576400517">
    <w:abstractNumId w:val="4"/>
  </w:num>
  <w:num w:numId="5" w16cid:durableId="900016110">
    <w:abstractNumId w:val="2"/>
  </w:num>
  <w:num w:numId="6" w16cid:durableId="265506887">
    <w:abstractNumId w:val="5"/>
  </w:num>
  <w:num w:numId="7" w16cid:durableId="1144421530">
    <w:abstractNumId w:val="6"/>
  </w:num>
  <w:num w:numId="8" w16cid:durableId="1631208909">
    <w:abstractNumId w:val="3"/>
  </w:num>
  <w:num w:numId="9" w16cid:durableId="2037801970">
    <w:abstractNumId w:val="7"/>
  </w:num>
  <w:num w:numId="10" w16cid:durableId="1648239284">
    <w:abstractNumId w:val="0"/>
  </w:num>
  <w:num w:numId="11" w16cid:durableId="9467391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CEC"/>
    <w:rsid w:val="00174CEC"/>
    <w:rsid w:val="003354AC"/>
    <w:rsid w:val="00356520"/>
    <w:rsid w:val="003F1A67"/>
    <w:rsid w:val="004164D5"/>
    <w:rsid w:val="0045360A"/>
    <w:rsid w:val="004B18A3"/>
    <w:rsid w:val="00513120"/>
    <w:rsid w:val="005B2B29"/>
    <w:rsid w:val="006B6A2A"/>
    <w:rsid w:val="007047DA"/>
    <w:rsid w:val="00721565"/>
    <w:rsid w:val="00760B23"/>
    <w:rsid w:val="00794755"/>
    <w:rsid w:val="008C2829"/>
    <w:rsid w:val="00AE588B"/>
    <w:rsid w:val="00B21655"/>
    <w:rsid w:val="00B660FC"/>
    <w:rsid w:val="00CA1D4F"/>
    <w:rsid w:val="00CE4197"/>
    <w:rsid w:val="00DA3396"/>
    <w:rsid w:val="00DA64CE"/>
    <w:rsid w:val="00DC1E3D"/>
    <w:rsid w:val="00E9089D"/>
    <w:rsid w:val="00EE3BE3"/>
    <w:rsid w:val="00F40D7A"/>
    <w:rsid w:val="00FE50B0"/>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FE95F"/>
  <w15:chartTrackingRefBased/>
  <w15:docId w15:val="{78305573-1ADF-0244-A746-BE9B9502E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S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120"/>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174CEC"/>
    <w:pPr>
      <w:keepNext/>
      <w:keepLines/>
      <w:numPr>
        <w:numId w:val="5"/>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74CEC"/>
    <w:pPr>
      <w:keepNext/>
      <w:keepLines/>
      <w:numPr>
        <w:ilvl w:val="1"/>
        <w:numId w:val="5"/>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4CEC"/>
    <w:pPr>
      <w:keepNext/>
      <w:keepLines/>
      <w:numPr>
        <w:ilvl w:val="2"/>
        <w:numId w:val="5"/>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4CEC"/>
    <w:pPr>
      <w:keepNext/>
      <w:keepLines/>
      <w:numPr>
        <w:ilvl w:val="3"/>
        <w:numId w:val="5"/>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4CEC"/>
    <w:pPr>
      <w:keepNext/>
      <w:keepLines/>
      <w:numPr>
        <w:ilvl w:val="4"/>
        <w:numId w:val="5"/>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4CEC"/>
    <w:pPr>
      <w:keepNext/>
      <w:keepLines/>
      <w:numPr>
        <w:ilvl w:val="5"/>
        <w:numId w:val="5"/>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CEC"/>
    <w:pPr>
      <w:keepNext/>
      <w:keepLines/>
      <w:numPr>
        <w:ilvl w:val="6"/>
        <w:numId w:val="5"/>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CEC"/>
    <w:pPr>
      <w:keepNext/>
      <w:keepLines/>
      <w:numPr>
        <w:ilvl w:val="7"/>
        <w:numId w:val="5"/>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CEC"/>
    <w:pPr>
      <w:keepNext/>
      <w:keepLines/>
      <w:numPr>
        <w:ilvl w:val="8"/>
        <w:numId w:val="5"/>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C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74C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4C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4C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4C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4C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C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C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CEC"/>
    <w:rPr>
      <w:rFonts w:eastAsiaTheme="majorEastAsia" w:cstheme="majorBidi"/>
      <w:color w:val="272727" w:themeColor="text1" w:themeTint="D8"/>
    </w:rPr>
  </w:style>
  <w:style w:type="paragraph" w:styleId="Title">
    <w:name w:val="Title"/>
    <w:basedOn w:val="Normal"/>
    <w:next w:val="Normal"/>
    <w:link w:val="TitleChar"/>
    <w:uiPriority w:val="10"/>
    <w:qFormat/>
    <w:rsid w:val="00174C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C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CE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C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CE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74CEC"/>
    <w:rPr>
      <w:i/>
      <w:iCs/>
      <w:color w:val="404040" w:themeColor="text1" w:themeTint="BF"/>
    </w:rPr>
  </w:style>
  <w:style w:type="paragraph" w:styleId="ListParagraph">
    <w:name w:val="List Paragraph"/>
    <w:basedOn w:val="Normal"/>
    <w:uiPriority w:val="34"/>
    <w:qFormat/>
    <w:rsid w:val="00174CEC"/>
    <w:pPr>
      <w:ind w:left="720"/>
      <w:contextualSpacing/>
    </w:pPr>
  </w:style>
  <w:style w:type="character" w:styleId="IntenseEmphasis">
    <w:name w:val="Intense Emphasis"/>
    <w:basedOn w:val="DefaultParagraphFont"/>
    <w:uiPriority w:val="21"/>
    <w:qFormat/>
    <w:rsid w:val="00174CEC"/>
    <w:rPr>
      <w:i/>
      <w:iCs/>
      <w:color w:val="0F4761" w:themeColor="accent1" w:themeShade="BF"/>
    </w:rPr>
  </w:style>
  <w:style w:type="paragraph" w:styleId="IntenseQuote">
    <w:name w:val="Intense Quote"/>
    <w:basedOn w:val="Normal"/>
    <w:next w:val="Normal"/>
    <w:link w:val="IntenseQuoteChar"/>
    <w:uiPriority w:val="30"/>
    <w:qFormat/>
    <w:rsid w:val="00174C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4CEC"/>
    <w:rPr>
      <w:i/>
      <w:iCs/>
      <w:color w:val="0F4761" w:themeColor="accent1" w:themeShade="BF"/>
    </w:rPr>
  </w:style>
  <w:style w:type="character" w:styleId="IntenseReference">
    <w:name w:val="Intense Reference"/>
    <w:basedOn w:val="DefaultParagraphFont"/>
    <w:uiPriority w:val="32"/>
    <w:qFormat/>
    <w:rsid w:val="00174CEC"/>
    <w:rPr>
      <w:b/>
      <w:bCs/>
      <w:smallCaps/>
      <w:color w:val="0F4761" w:themeColor="accent1" w:themeShade="BF"/>
      <w:spacing w:val="5"/>
    </w:rPr>
  </w:style>
  <w:style w:type="table" w:styleId="TableGrid">
    <w:name w:val="Table Grid"/>
    <w:basedOn w:val="TableNormal"/>
    <w:uiPriority w:val="39"/>
    <w:rsid w:val="005131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3120"/>
    <w:pPr>
      <w:tabs>
        <w:tab w:val="center" w:pos="4513"/>
        <w:tab w:val="right" w:pos="9026"/>
      </w:tabs>
    </w:pPr>
  </w:style>
  <w:style w:type="character" w:customStyle="1" w:styleId="FooterChar">
    <w:name w:val="Footer Char"/>
    <w:basedOn w:val="DefaultParagraphFont"/>
    <w:link w:val="Footer"/>
    <w:uiPriority w:val="99"/>
    <w:rsid w:val="00513120"/>
  </w:style>
  <w:style w:type="character" w:styleId="PageNumber">
    <w:name w:val="page number"/>
    <w:basedOn w:val="DefaultParagraphFont"/>
    <w:uiPriority w:val="99"/>
    <w:semiHidden/>
    <w:unhideWhenUsed/>
    <w:rsid w:val="00513120"/>
  </w:style>
  <w:style w:type="paragraph" w:styleId="TOCHeading">
    <w:name w:val="TOC Heading"/>
    <w:basedOn w:val="Heading1"/>
    <w:next w:val="Normal"/>
    <w:uiPriority w:val="39"/>
    <w:unhideWhenUsed/>
    <w:qFormat/>
    <w:rsid w:val="00513120"/>
    <w:pPr>
      <w:spacing w:before="480" w:after="0" w:line="276" w:lineRule="auto"/>
      <w:outlineLvl w:val="9"/>
    </w:pPr>
    <w:rPr>
      <w:b/>
      <w:bCs/>
      <w:sz w:val="28"/>
      <w:szCs w:val="28"/>
      <w:lang w:val="en-US"/>
    </w:rPr>
  </w:style>
  <w:style w:type="paragraph" w:styleId="TOC1">
    <w:name w:val="toc 1"/>
    <w:basedOn w:val="Normal"/>
    <w:next w:val="Normal"/>
    <w:autoRedefine/>
    <w:uiPriority w:val="39"/>
    <w:unhideWhenUsed/>
    <w:rsid w:val="00513120"/>
    <w:pPr>
      <w:tabs>
        <w:tab w:val="left" w:pos="480"/>
        <w:tab w:val="right" w:leader="dot" w:pos="9016"/>
      </w:tabs>
      <w:spacing w:before="120"/>
    </w:pPr>
    <w:rPr>
      <w:b/>
      <w:bCs/>
      <w:i/>
      <w:iCs/>
    </w:rPr>
  </w:style>
  <w:style w:type="paragraph" w:styleId="TOC2">
    <w:name w:val="toc 2"/>
    <w:basedOn w:val="Normal"/>
    <w:next w:val="Normal"/>
    <w:autoRedefine/>
    <w:uiPriority w:val="39"/>
    <w:unhideWhenUsed/>
    <w:rsid w:val="00513120"/>
    <w:pPr>
      <w:spacing w:before="120"/>
      <w:ind w:left="240"/>
    </w:pPr>
    <w:rPr>
      <w:b/>
      <w:bCs/>
      <w:sz w:val="22"/>
      <w:szCs w:val="22"/>
    </w:rPr>
  </w:style>
  <w:style w:type="paragraph" w:styleId="TOC3">
    <w:name w:val="toc 3"/>
    <w:basedOn w:val="Normal"/>
    <w:next w:val="Normal"/>
    <w:autoRedefine/>
    <w:uiPriority w:val="39"/>
    <w:semiHidden/>
    <w:unhideWhenUsed/>
    <w:rsid w:val="00513120"/>
    <w:pPr>
      <w:ind w:left="480"/>
    </w:pPr>
    <w:rPr>
      <w:sz w:val="20"/>
      <w:szCs w:val="20"/>
    </w:rPr>
  </w:style>
  <w:style w:type="paragraph" w:styleId="TOC4">
    <w:name w:val="toc 4"/>
    <w:basedOn w:val="Normal"/>
    <w:next w:val="Normal"/>
    <w:autoRedefine/>
    <w:uiPriority w:val="39"/>
    <w:semiHidden/>
    <w:unhideWhenUsed/>
    <w:rsid w:val="00513120"/>
    <w:pPr>
      <w:ind w:left="720"/>
    </w:pPr>
    <w:rPr>
      <w:sz w:val="20"/>
      <w:szCs w:val="20"/>
    </w:rPr>
  </w:style>
  <w:style w:type="paragraph" w:styleId="TOC5">
    <w:name w:val="toc 5"/>
    <w:basedOn w:val="Normal"/>
    <w:next w:val="Normal"/>
    <w:autoRedefine/>
    <w:uiPriority w:val="39"/>
    <w:semiHidden/>
    <w:unhideWhenUsed/>
    <w:rsid w:val="00513120"/>
    <w:pPr>
      <w:ind w:left="960"/>
    </w:pPr>
    <w:rPr>
      <w:sz w:val="20"/>
      <w:szCs w:val="20"/>
    </w:rPr>
  </w:style>
  <w:style w:type="paragraph" w:styleId="TOC6">
    <w:name w:val="toc 6"/>
    <w:basedOn w:val="Normal"/>
    <w:next w:val="Normal"/>
    <w:autoRedefine/>
    <w:uiPriority w:val="39"/>
    <w:semiHidden/>
    <w:unhideWhenUsed/>
    <w:rsid w:val="00513120"/>
    <w:pPr>
      <w:ind w:left="1200"/>
    </w:pPr>
    <w:rPr>
      <w:sz w:val="20"/>
      <w:szCs w:val="20"/>
    </w:rPr>
  </w:style>
  <w:style w:type="paragraph" w:styleId="TOC7">
    <w:name w:val="toc 7"/>
    <w:basedOn w:val="Normal"/>
    <w:next w:val="Normal"/>
    <w:autoRedefine/>
    <w:uiPriority w:val="39"/>
    <w:semiHidden/>
    <w:unhideWhenUsed/>
    <w:rsid w:val="00513120"/>
    <w:pPr>
      <w:ind w:left="1440"/>
    </w:pPr>
    <w:rPr>
      <w:sz w:val="20"/>
      <w:szCs w:val="20"/>
    </w:rPr>
  </w:style>
  <w:style w:type="paragraph" w:styleId="TOC8">
    <w:name w:val="toc 8"/>
    <w:basedOn w:val="Normal"/>
    <w:next w:val="Normal"/>
    <w:autoRedefine/>
    <w:uiPriority w:val="39"/>
    <w:semiHidden/>
    <w:unhideWhenUsed/>
    <w:rsid w:val="00513120"/>
    <w:pPr>
      <w:ind w:left="1680"/>
    </w:pPr>
    <w:rPr>
      <w:sz w:val="20"/>
      <w:szCs w:val="20"/>
    </w:rPr>
  </w:style>
  <w:style w:type="paragraph" w:styleId="TOC9">
    <w:name w:val="toc 9"/>
    <w:basedOn w:val="Normal"/>
    <w:next w:val="Normal"/>
    <w:autoRedefine/>
    <w:uiPriority w:val="39"/>
    <w:semiHidden/>
    <w:unhideWhenUsed/>
    <w:rsid w:val="00513120"/>
    <w:pPr>
      <w:ind w:left="1920"/>
    </w:pPr>
    <w:rPr>
      <w:sz w:val="20"/>
      <w:szCs w:val="20"/>
    </w:rPr>
  </w:style>
  <w:style w:type="character" w:styleId="Hyperlink">
    <w:name w:val="Hyperlink"/>
    <w:basedOn w:val="DefaultParagraphFont"/>
    <w:uiPriority w:val="99"/>
    <w:unhideWhenUsed/>
    <w:rsid w:val="00513120"/>
    <w:rPr>
      <w:color w:val="467886" w:themeColor="hyperlink"/>
      <w:u w:val="single"/>
    </w:rPr>
  </w:style>
  <w:style w:type="paragraph" w:styleId="NormalWeb">
    <w:name w:val="Normal (Web)"/>
    <w:basedOn w:val="Normal"/>
    <w:uiPriority w:val="99"/>
    <w:unhideWhenUsed/>
    <w:rsid w:val="00513120"/>
    <w:pPr>
      <w:spacing w:before="100" w:beforeAutospacing="1" w:after="100" w:afterAutospacing="1"/>
    </w:pPr>
  </w:style>
  <w:style w:type="character" w:styleId="Strong">
    <w:name w:val="Strong"/>
    <w:basedOn w:val="DefaultParagraphFont"/>
    <w:uiPriority w:val="22"/>
    <w:qFormat/>
    <w:rsid w:val="00513120"/>
    <w:rPr>
      <w:b/>
      <w:bCs/>
    </w:rPr>
  </w:style>
  <w:style w:type="character" w:styleId="UnresolvedMention">
    <w:name w:val="Unresolved Mention"/>
    <w:basedOn w:val="DefaultParagraphFont"/>
    <w:uiPriority w:val="99"/>
    <w:semiHidden/>
    <w:unhideWhenUsed/>
    <w:rsid w:val="00CE4197"/>
    <w:rPr>
      <w:color w:val="605E5C"/>
      <w:shd w:val="clear" w:color="auto" w:fill="E1DFDD"/>
    </w:rPr>
  </w:style>
  <w:style w:type="paragraph" w:styleId="Header">
    <w:name w:val="header"/>
    <w:basedOn w:val="Normal"/>
    <w:link w:val="HeaderChar"/>
    <w:uiPriority w:val="99"/>
    <w:unhideWhenUsed/>
    <w:rsid w:val="005B2B29"/>
    <w:pPr>
      <w:tabs>
        <w:tab w:val="center" w:pos="4513"/>
        <w:tab w:val="right" w:pos="9026"/>
      </w:tabs>
    </w:pPr>
  </w:style>
  <w:style w:type="character" w:customStyle="1" w:styleId="HeaderChar">
    <w:name w:val="Header Char"/>
    <w:basedOn w:val="DefaultParagraphFont"/>
    <w:link w:val="Header"/>
    <w:uiPriority w:val="99"/>
    <w:rsid w:val="005B2B29"/>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7027">
      <w:bodyDiv w:val="1"/>
      <w:marLeft w:val="0"/>
      <w:marRight w:val="0"/>
      <w:marTop w:val="0"/>
      <w:marBottom w:val="0"/>
      <w:divBdr>
        <w:top w:val="none" w:sz="0" w:space="0" w:color="auto"/>
        <w:left w:val="none" w:sz="0" w:space="0" w:color="auto"/>
        <w:bottom w:val="none" w:sz="0" w:space="0" w:color="auto"/>
        <w:right w:val="none" w:sz="0" w:space="0" w:color="auto"/>
      </w:divBdr>
    </w:div>
    <w:div w:id="58865713">
      <w:bodyDiv w:val="1"/>
      <w:marLeft w:val="0"/>
      <w:marRight w:val="0"/>
      <w:marTop w:val="0"/>
      <w:marBottom w:val="0"/>
      <w:divBdr>
        <w:top w:val="none" w:sz="0" w:space="0" w:color="auto"/>
        <w:left w:val="none" w:sz="0" w:space="0" w:color="auto"/>
        <w:bottom w:val="none" w:sz="0" w:space="0" w:color="auto"/>
        <w:right w:val="none" w:sz="0" w:space="0" w:color="auto"/>
      </w:divBdr>
    </w:div>
    <w:div w:id="156649170">
      <w:bodyDiv w:val="1"/>
      <w:marLeft w:val="0"/>
      <w:marRight w:val="0"/>
      <w:marTop w:val="0"/>
      <w:marBottom w:val="0"/>
      <w:divBdr>
        <w:top w:val="none" w:sz="0" w:space="0" w:color="auto"/>
        <w:left w:val="none" w:sz="0" w:space="0" w:color="auto"/>
        <w:bottom w:val="none" w:sz="0" w:space="0" w:color="auto"/>
        <w:right w:val="none" w:sz="0" w:space="0" w:color="auto"/>
      </w:divBdr>
    </w:div>
    <w:div w:id="170265537">
      <w:bodyDiv w:val="1"/>
      <w:marLeft w:val="0"/>
      <w:marRight w:val="0"/>
      <w:marTop w:val="0"/>
      <w:marBottom w:val="0"/>
      <w:divBdr>
        <w:top w:val="none" w:sz="0" w:space="0" w:color="auto"/>
        <w:left w:val="none" w:sz="0" w:space="0" w:color="auto"/>
        <w:bottom w:val="none" w:sz="0" w:space="0" w:color="auto"/>
        <w:right w:val="none" w:sz="0" w:space="0" w:color="auto"/>
      </w:divBdr>
    </w:div>
    <w:div w:id="214242938">
      <w:bodyDiv w:val="1"/>
      <w:marLeft w:val="0"/>
      <w:marRight w:val="0"/>
      <w:marTop w:val="0"/>
      <w:marBottom w:val="0"/>
      <w:divBdr>
        <w:top w:val="none" w:sz="0" w:space="0" w:color="auto"/>
        <w:left w:val="none" w:sz="0" w:space="0" w:color="auto"/>
        <w:bottom w:val="none" w:sz="0" w:space="0" w:color="auto"/>
        <w:right w:val="none" w:sz="0" w:space="0" w:color="auto"/>
      </w:divBdr>
    </w:div>
    <w:div w:id="215746531">
      <w:bodyDiv w:val="1"/>
      <w:marLeft w:val="0"/>
      <w:marRight w:val="0"/>
      <w:marTop w:val="0"/>
      <w:marBottom w:val="0"/>
      <w:divBdr>
        <w:top w:val="none" w:sz="0" w:space="0" w:color="auto"/>
        <w:left w:val="none" w:sz="0" w:space="0" w:color="auto"/>
        <w:bottom w:val="none" w:sz="0" w:space="0" w:color="auto"/>
        <w:right w:val="none" w:sz="0" w:space="0" w:color="auto"/>
      </w:divBdr>
      <w:divsChild>
        <w:div w:id="1946842247">
          <w:marLeft w:val="0"/>
          <w:marRight w:val="0"/>
          <w:marTop w:val="0"/>
          <w:marBottom w:val="0"/>
          <w:divBdr>
            <w:top w:val="none" w:sz="0" w:space="0" w:color="auto"/>
            <w:left w:val="none" w:sz="0" w:space="0" w:color="auto"/>
            <w:bottom w:val="none" w:sz="0" w:space="0" w:color="auto"/>
            <w:right w:val="none" w:sz="0" w:space="0" w:color="auto"/>
          </w:divBdr>
          <w:divsChild>
            <w:div w:id="1357922485">
              <w:marLeft w:val="0"/>
              <w:marRight w:val="0"/>
              <w:marTop w:val="0"/>
              <w:marBottom w:val="0"/>
              <w:divBdr>
                <w:top w:val="none" w:sz="0" w:space="0" w:color="auto"/>
                <w:left w:val="none" w:sz="0" w:space="0" w:color="auto"/>
                <w:bottom w:val="none" w:sz="0" w:space="0" w:color="auto"/>
                <w:right w:val="none" w:sz="0" w:space="0" w:color="auto"/>
              </w:divBdr>
              <w:divsChild>
                <w:div w:id="1800107522">
                  <w:marLeft w:val="0"/>
                  <w:marRight w:val="0"/>
                  <w:marTop w:val="0"/>
                  <w:marBottom w:val="0"/>
                  <w:divBdr>
                    <w:top w:val="none" w:sz="0" w:space="0" w:color="auto"/>
                    <w:left w:val="none" w:sz="0" w:space="0" w:color="auto"/>
                    <w:bottom w:val="none" w:sz="0" w:space="0" w:color="auto"/>
                    <w:right w:val="none" w:sz="0" w:space="0" w:color="auto"/>
                  </w:divBdr>
                  <w:divsChild>
                    <w:div w:id="7801986">
                      <w:marLeft w:val="0"/>
                      <w:marRight w:val="0"/>
                      <w:marTop w:val="0"/>
                      <w:marBottom w:val="0"/>
                      <w:divBdr>
                        <w:top w:val="none" w:sz="0" w:space="0" w:color="auto"/>
                        <w:left w:val="none" w:sz="0" w:space="0" w:color="auto"/>
                        <w:bottom w:val="none" w:sz="0" w:space="0" w:color="auto"/>
                        <w:right w:val="none" w:sz="0" w:space="0" w:color="auto"/>
                      </w:divBdr>
                      <w:divsChild>
                        <w:div w:id="654334051">
                          <w:marLeft w:val="0"/>
                          <w:marRight w:val="0"/>
                          <w:marTop w:val="0"/>
                          <w:marBottom w:val="0"/>
                          <w:divBdr>
                            <w:top w:val="none" w:sz="0" w:space="0" w:color="auto"/>
                            <w:left w:val="none" w:sz="0" w:space="0" w:color="auto"/>
                            <w:bottom w:val="none" w:sz="0" w:space="0" w:color="auto"/>
                            <w:right w:val="none" w:sz="0" w:space="0" w:color="auto"/>
                          </w:divBdr>
                          <w:divsChild>
                            <w:div w:id="120016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2279702">
      <w:bodyDiv w:val="1"/>
      <w:marLeft w:val="0"/>
      <w:marRight w:val="0"/>
      <w:marTop w:val="0"/>
      <w:marBottom w:val="0"/>
      <w:divBdr>
        <w:top w:val="none" w:sz="0" w:space="0" w:color="auto"/>
        <w:left w:val="none" w:sz="0" w:space="0" w:color="auto"/>
        <w:bottom w:val="none" w:sz="0" w:space="0" w:color="auto"/>
        <w:right w:val="none" w:sz="0" w:space="0" w:color="auto"/>
      </w:divBdr>
    </w:div>
    <w:div w:id="345714070">
      <w:bodyDiv w:val="1"/>
      <w:marLeft w:val="0"/>
      <w:marRight w:val="0"/>
      <w:marTop w:val="0"/>
      <w:marBottom w:val="0"/>
      <w:divBdr>
        <w:top w:val="none" w:sz="0" w:space="0" w:color="auto"/>
        <w:left w:val="none" w:sz="0" w:space="0" w:color="auto"/>
        <w:bottom w:val="none" w:sz="0" w:space="0" w:color="auto"/>
        <w:right w:val="none" w:sz="0" w:space="0" w:color="auto"/>
      </w:divBdr>
    </w:div>
    <w:div w:id="355738478">
      <w:bodyDiv w:val="1"/>
      <w:marLeft w:val="0"/>
      <w:marRight w:val="0"/>
      <w:marTop w:val="0"/>
      <w:marBottom w:val="0"/>
      <w:divBdr>
        <w:top w:val="none" w:sz="0" w:space="0" w:color="auto"/>
        <w:left w:val="none" w:sz="0" w:space="0" w:color="auto"/>
        <w:bottom w:val="none" w:sz="0" w:space="0" w:color="auto"/>
        <w:right w:val="none" w:sz="0" w:space="0" w:color="auto"/>
      </w:divBdr>
    </w:div>
    <w:div w:id="442456246">
      <w:bodyDiv w:val="1"/>
      <w:marLeft w:val="0"/>
      <w:marRight w:val="0"/>
      <w:marTop w:val="0"/>
      <w:marBottom w:val="0"/>
      <w:divBdr>
        <w:top w:val="none" w:sz="0" w:space="0" w:color="auto"/>
        <w:left w:val="none" w:sz="0" w:space="0" w:color="auto"/>
        <w:bottom w:val="none" w:sz="0" w:space="0" w:color="auto"/>
        <w:right w:val="none" w:sz="0" w:space="0" w:color="auto"/>
      </w:divBdr>
    </w:div>
    <w:div w:id="543634830">
      <w:bodyDiv w:val="1"/>
      <w:marLeft w:val="0"/>
      <w:marRight w:val="0"/>
      <w:marTop w:val="0"/>
      <w:marBottom w:val="0"/>
      <w:divBdr>
        <w:top w:val="none" w:sz="0" w:space="0" w:color="auto"/>
        <w:left w:val="none" w:sz="0" w:space="0" w:color="auto"/>
        <w:bottom w:val="none" w:sz="0" w:space="0" w:color="auto"/>
        <w:right w:val="none" w:sz="0" w:space="0" w:color="auto"/>
      </w:divBdr>
    </w:div>
    <w:div w:id="611136771">
      <w:bodyDiv w:val="1"/>
      <w:marLeft w:val="0"/>
      <w:marRight w:val="0"/>
      <w:marTop w:val="0"/>
      <w:marBottom w:val="0"/>
      <w:divBdr>
        <w:top w:val="none" w:sz="0" w:space="0" w:color="auto"/>
        <w:left w:val="none" w:sz="0" w:space="0" w:color="auto"/>
        <w:bottom w:val="none" w:sz="0" w:space="0" w:color="auto"/>
        <w:right w:val="none" w:sz="0" w:space="0" w:color="auto"/>
      </w:divBdr>
    </w:div>
    <w:div w:id="977535939">
      <w:bodyDiv w:val="1"/>
      <w:marLeft w:val="0"/>
      <w:marRight w:val="0"/>
      <w:marTop w:val="0"/>
      <w:marBottom w:val="0"/>
      <w:divBdr>
        <w:top w:val="none" w:sz="0" w:space="0" w:color="auto"/>
        <w:left w:val="none" w:sz="0" w:space="0" w:color="auto"/>
        <w:bottom w:val="none" w:sz="0" w:space="0" w:color="auto"/>
        <w:right w:val="none" w:sz="0" w:space="0" w:color="auto"/>
      </w:divBdr>
    </w:div>
    <w:div w:id="1495871893">
      <w:bodyDiv w:val="1"/>
      <w:marLeft w:val="0"/>
      <w:marRight w:val="0"/>
      <w:marTop w:val="0"/>
      <w:marBottom w:val="0"/>
      <w:divBdr>
        <w:top w:val="none" w:sz="0" w:space="0" w:color="auto"/>
        <w:left w:val="none" w:sz="0" w:space="0" w:color="auto"/>
        <w:bottom w:val="none" w:sz="0" w:space="0" w:color="auto"/>
        <w:right w:val="none" w:sz="0" w:space="0" w:color="auto"/>
      </w:divBdr>
    </w:div>
    <w:div w:id="1886335055">
      <w:bodyDiv w:val="1"/>
      <w:marLeft w:val="0"/>
      <w:marRight w:val="0"/>
      <w:marTop w:val="0"/>
      <w:marBottom w:val="0"/>
      <w:divBdr>
        <w:top w:val="none" w:sz="0" w:space="0" w:color="auto"/>
        <w:left w:val="none" w:sz="0" w:space="0" w:color="auto"/>
        <w:bottom w:val="none" w:sz="0" w:space="0" w:color="auto"/>
        <w:right w:val="none" w:sz="0" w:space="0" w:color="auto"/>
      </w:divBdr>
    </w:div>
    <w:div w:id="1941722328">
      <w:bodyDiv w:val="1"/>
      <w:marLeft w:val="0"/>
      <w:marRight w:val="0"/>
      <w:marTop w:val="0"/>
      <w:marBottom w:val="0"/>
      <w:divBdr>
        <w:top w:val="none" w:sz="0" w:space="0" w:color="auto"/>
        <w:left w:val="none" w:sz="0" w:space="0" w:color="auto"/>
        <w:bottom w:val="none" w:sz="0" w:space="0" w:color="auto"/>
        <w:right w:val="none" w:sz="0" w:space="0" w:color="auto"/>
      </w:divBdr>
      <w:divsChild>
        <w:div w:id="891187127">
          <w:marLeft w:val="0"/>
          <w:marRight w:val="0"/>
          <w:marTop w:val="0"/>
          <w:marBottom w:val="0"/>
          <w:divBdr>
            <w:top w:val="none" w:sz="0" w:space="0" w:color="auto"/>
            <w:left w:val="none" w:sz="0" w:space="0" w:color="auto"/>
            <w:bottom w:val="none" w:sz="0" w:space="0" w:color="auto"/>
            <w:right w:val="none" w:sz="0" w:space="0" w:color="auto"/>
          </w:divBdr>
          <w:divsChild>
            <w:div w:id="899445082">
              <w:marLeft w:val="0"/>
              <w:marRight w:val="0"/>
              <w:marTop w:val="0"/>
              <w:marBottom w:val="0"/>
              <w:divBdr>
                <w:top w:val="none" w:sz="0" w:space="0" w:color="auto"/>
                <w:left w:val="none" w:sz="0" w:space="0" w:color="auto"/>
                <w:bottom w:val="none" w:sz="0" w:space="0" w:color="auto"/>
                <w:right w:val="none" w:sz="0" w:space="0" w:color="auto"/>
              </w:divBdr>
              <w:divsChild>
                <w:div w:id="1031765522">
                  <w:marLeft w:val="0"/>
                  <w:marRight w:val="0"/>
                  <w:marTop w:val="0"/>
                  <w:marBottom w:val="0"/>
                  <w:divBdr>
                    <w:top w:val="none" w:sz="0" w:space="0" w:color="auto"/>
                    <w:left w:val="none" w:sz="0" w:space="0" w:color="auto"/>
                    <w:bottom w:val="none" w:sz="0" w:space="0" w:color="auto"/>
                    <w:right w:val="none" w:sz="0" w:space="0" w:color="auto"/>
                  </w:divBdr>
                  <w:divsChild>
                    <w:div w:id="510338112">
                      <w:marLeft w:val="0"/>
                      <w:marRight w:val="0"/>
                      <w:marTop w:val="0"/>
                      <w:marBottom w:val="0"/>
                      <w:divBdr>
                        <w:top w:val="none" w:sz="0" w:space="0" w:color="auto"/>
                        <w:left w:val="none" w:sz="0" w:space="0" w:color="auto"/>
                        <w:bottom w:val="none" w:sz="0" w:space="0" w:color="auto"/>
                        <w:right w:val="none" w:sz="0" w:space="0" w:color="auto"/>
                      </w:divBdr>
                      <w:divsChild>
                        <w:div w:id="436872082">
                          <w:marLeft w:val="0"/>
                          <w:marRight w:val="0"/>
                          <w:marTop w:val="0"/>
                          <w:marBottom w:val="0"/>
                          <w:divBdr>
                            <w:top w:val="none" w:sz="0" w:space="0" w:color="auto"/>
                            <w:left w:val="none" w:sz="0" w:space="0" w:color="auto"/>
                            <w:bottom w:val="none" w:sz="0" w:space="0" w:color="auto"/>
                            <w:right w:val="none" w:sz="0" w:space="0" w:color="auto"/>
                          </w:divBdr>
                          <w:divsChild>
                            <w:div w:id="78507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486770">
      <w:bodyDiv w:val="1"/>
      <w:marLeft w:val="0"/>
      <w:marRight w:val="0"/>
      <w:marTop w:val="0"/>
      <w:marBottom w:val="0"/>
      <w:divBdr>
        <w:top w:val="none" w:sz="0" w:space="0" w:color="auto"/>
        <w:left w:val="none" w:sz="0" w:space="0" w:color="auto"/>
        <w:bottom w:val="none" w:sz="0" w:space="0" w:color="auto"/>
        <w:right w:val="none" w:sz="0" w:space="0" w:color="auto"/>
      </w:divBdr>
    </w:div>
    <w:div w:id="2135563679">
      <w:bodyDiv w:val="1"/>
      <w:marLeft w:val="0"/>
      <w:marRight w:val="0"/>
      <w:marTop w:val="0"/>
      <w:marBottom w:val="0"/>
      <w:divBdr>
        <w:top w:val="none" w:sz="0" w:space="0" w:color="auto"/>
        <w:left w:val="none" w:sz="0" w:space="0" w:color="auto"/>
        <w:bottom w:val="none" w:sz="0" w:space="0" w:color="auto"/>
        <w:right w:val="none" w:sz="0" w:space="0" w:color="auto"/>
      </w:divBdr>
      <w:divsChild>
        <w:div w:id="619921639">
          <w:marLeft w:val="0"/>
          <w:marRight w:val="0"/>
          <w:marTop w:val="0"/>
          <w:marBottom w:val="0"/>
          <w:divBdr>
            <w:top w:val="none" w:sz="0" w:space="0" w:color="auto"/>
            <w:left w:val="none" w:sz="0" w:space="0" w:color="auto"/>
            <w:bottom w:val="none" w:sz="0" w:space="0" w:color="auto"/>
            <w:right w:val="none" w:sz="0" w:space="0" w:color="auto"/>
          </w:divBdr>
          <w:divsChild>
            <w:div w:id="1218127742">
              <w:marLeft w:val="0"/>
              <w:marRight w:val="0"/>
              <w:marTop w:val="0"/>
              <w:marBottom w:val="0"/>
              <w:divBdr>
                <w:top w:val="none" w:sz="0" w:space="0" w:color="auto"/>
                <w:left w:val="none" w:sz="0" w:space="0" w:color="auto"/>
                <w:bottom w:val="none" w:sz="0" w:space="0" w:color="auto"/>
                <w:right w:val="none" w:sz="0" w:space="0" w:color="auto"/>
              </w:divBdr>
              <w:divsChild>
                <w:div w:id="109129640">
                  <w:marLeft w:val="0"/>
                  <w:marRight w:val="0"/>
                  <w:marTop w:val="0"/>
                  <w:marBottom w:val="0"/>
                  <w:divBdr>
                    <w:top w:val="none" w:sz="0" w:space="0" w:color="auto"/>
                    <w:left w:val="none" w:sz="0" w:space="0" w:color="auto"/>
                    <w:bottom w:val="none" w:sz="0" w:space="0" w:color="auto"/>
                    <w:right w:val="none" w:sz="0" w:space="0" w:color="auto"/>
                  </w:divBdr>
                  <w:divsChild>
                    <w:div w:id="847599315">
                      <w:marLeft w:val="0"/>
                      <w:marRight w:val="0"/>
                      <w:marTop w:val="0"/>
                      <w:marBottom w:val="0"/>
                      <w:divBdr>
                        <w:top w:val="none" w:sz="0" w:space="0" w:color="auto"/>
                        <w:left w:val="none" w:sz="0" w:space="0" w:color="auto"/>
                        <w:bottom w:val="none" w:sz="0" w:space="0" w:color="auto"/>
                        <w:right w:val="none" w:sz="0" w:space="0" w:color="auto"/>
                      </w:divBdr>
                      <w:divsChild>
                        <w:div w:id="2084064976">
                          <w:marLeft w:val="0"/>
                          <w:marRight w:val="0"/>
                          <w:marTop w:val="0"/>
                          <w:marBottom w:val="0"/>
                          <w:divBdr>
                            <w:top w:val="none" w:sz="0" w:space="0" w:color="auto"/>
                            <w:left w:val="none" w:sz="0" w:space="0" w:color="auto"/>
                            <w:bottom w:val="none" w:sz="0" w:space="0" w:color="auto"/>
                            <w:right w:val="none" w:sz="0" w:space="0" w:color="auto"/>
                          </w:divBdr>
                          <w:divsChild>
                            <w:div w:id="12999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CC0CF-E5E6-A240-851C-E490B9C24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5</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Peric, Julijan</dc:creator>
  <cp:keywords/>
  <dc:description/>
  <cp:lastModifiedBy>Peric, Julijan</cp:lastModifiedBy>
  <cp:revision>9</cp:revision>
  <dcterms:created xsi:type="dcterms:W3CDTF">2024-10-09T16:39:00Z</dcterms:created>
  <dcterms:modified xsi:type="dcterms:W3CDTF">2025-01-06T10:24:00Z</dcterms:modified>
</cp:coreProperties>
</file>