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bottom w:color="c8102e" w:space="0" w:sz="24" w:val="single"/>
            </w:tcBorders>
            <w:shd w:fill="1f1f1f" w:val="clear"/>
            <w:tcMar>
              <w:top w:w="200.0" w:type="dxa"/>
              <w:left w:w="240.0" w:type="dxa"/>
              <w:bottom w:w="200.0" w:type="dxa"/>
              <w:right w:w="240.0" w:type="dxa"/>
            </w:tcMar>
            <w:vAlign w:val="center"/>
          </w:tcPr>
          <w:p w:rsidR="00000000" w:rsidDel="00000000" w:rsidP="00000000" w:rsidRDefault="00000000" w:rsidRPr="00000000" w14:paraId="00000002">
            <w:pPr>
              <w:spacing w:after="20" w:lineRule="auto"/>
              <w:rPr/>
            </w:pPr>
            <w:r w:rsidDel="00000000" w:rsidR="00000000" w:rsidRPr="00000000">
              <w:rPr>
                <w:rFonts w:ascii="Arial" w:cs="Arial" w:eastAsia="Arial" w:hAnsi="Arial"/>
                <w:b w:val="1"/>
                <w:bCs w:val="1"/>
                <w:color w:val="ffffff"/>
                <w:sz w:val="30"/>
                <w:szCs w:val="30"/>
                <w:rtl w:val="0"/>
              </w:rPr>
              <w:t xml:space="preserve">VICTORIAN MOTORSPORTS PARK</w:t>
            </w:r>
            <w:r w:rsidDel="00000000" w:rsidR="00000000" w:rsidRPr="00000000">
              <w:rPr>
                <w:rtl w:val="0"/>
              </w:rPr>
            </w:r>
          </w:p>
          <w:p w:rsidR="00000000" w:rsidDel="00000000" w:rsidP="00000000" w:rsidRDefault="00000000" w:rsidRPr="00000000" w14:paraId="00000003">
            <w:pPr>
              <w:spacing w:after="0" w:lineRule="auto"/>
              <w:rPr/>
            </w:pPr>
            <w:r w:rsidDel="00000000" w:rsidR="00000000" w:rsidRPr="00000000">
              <w:rPr>
                <w:rFonts w:ascii="Arial" w:cs="Arial" w:eastAsia="Arial" w:hAnsi="Arial"/>
                <w:b w:val="1"/>
                <w:bCs w:val="1"/>
                <w:color w:val="c9cdd2"/>
                <w:sz w:val="15"/>
                <w:szCs w:val="15"/>
                <w:rtl w:val="0"/>
              </w:rPr>
              <w:t xml:space="preserve">KNOWSLEY, VICTORIA</w:t>
            </w:r>
            <w:r w:rsidDel="00000000" w:rsidR="00000000" w:rsidRPr="00000000">
              <w:rPr>
                <w:rtl w:val="0"/>
              </w:rPr>
            </w:r>
          </w:p>
        </w:tc>
      </w:tr>
    </w:tbl>
    <w:p w:rsidR="00000000" w:rsidDel="00000000" w:rsidP="00000000" w:rsidRDefault="00000000" w:rsidRPr="00000000" w14:paraId="00000004">
      <w:pPr>
        <w:spacing w:after="120" w:lineRule="auto"/>
        <w:rPr/>
      </w:pPr>
      <w:r w:rsidDel="00000000" w:rsidR="00000000" w:rsidRPr="00000000">
        <w:rPr>
          <w:rtl w:val="0"/>
        </w:rPr>
      </w:r>
    </w:p>
    <w:p w:rsidR="00000000" w:rsidDel="00000000" w:rsidP="00000000" w:rsidRDefault="00000000" w:rsidRPr="00000000" w14:paraId="00000005">
      <w:pPr>
        <w:spacing w:after="60" w:lineRule="auto"/>
        <w:rPr/>
      </w:pPr>
      <w:r w:rsidDel="00000000" w:rsidR="00000000" w:rsidRPr="00000000">
        <w:rPr>
          <w:rFonts w:ascii="Arial" w:cs="Arial" w:eastAsia="Arial" w:hAnsi="Arial"/>
          <w:b w:val="1"/>
          <w:bCs w:val="1"/>
          <w:color w:val="1f1f1f"/>
          <w:sz w:val="44"/>
          <w:szCs w:val="44"/>
          <w:rtl w:val="0"/>
        </w:rPr>
        <w:t xml:space="preserve">Media Accreditation Terms</w:t>
      </w:r>
      <w:r w:rsidDel="00000000" w:rsidR="00000000" w:rsidRPr="00000000">
        <w:rPr>
          <w:rtl w:val="0"/>
        </w:rPr>
      </w:r>
    </w:p>
    <w:p w:rsidR="00000000" w:rsidDel="00000000" w:rsidP="00000000" w:rsidRDefault="00000000" w:rsidRPr="00000000" w14:paraId="00000006">
      <w:pPr>
        <w:spacing w:after="160" w:lineRule="auto"/>
        <w:rPr/>
      </w:pPr>
      <w:r w:rsidDel="00000000" w:rsidR="00000000" w:rsidRPr="00000000">
        <w:rPr>
          <w:rFonts w:ascii="Arial" w:cs="Arial" w:eastAsia="Arial" w:hAnsi="Arial"/>
          <w:b w:val="1"/>
          <w:bCs w:val="1"/>
          <w:color w:val="c8102e"/>
          <w:sz w:val="18"/>
          <w:szCs w:val="18"/>
          <w:rtl w:val="0"/>
        </w:rPr>
        <w:t xml:space="preserve">VMP-16  |  Version </w:t>
      </w:r>
      <w:r w:rsidDel="00000000" w:rsidR="00000000" w:rsidRPr="00000000">
        <w:rPr>
          <w:b w:val="1"/>
          <w:bCs w:val="1"/>
          <w:color w:val="c8102e"/>
          <w:sz w:val="18"/>
          <w:szCs w:val="18"/>
          <w:rtl w:val="0"/>
        </w:rPr>
        <w:t xml:space="preserve">1.0</w:t>
      </w:r>
      <w:r w:rsidDel="00000000" w:rsidR="00000000" w:rsidRPr="00000000">
        <w:rPr>
          <w:rtl w:val="0"/>
        </w:rPr>
      </w:r>
    </w:p>
    <w:p w:rsidR="00000000" w:rsidDel="00000000" w:rsidP="00000000" w:rsidRDefault="00000000" w:rsidRPr="00000000" w14:paraId="00000007">
      <w:pPr>
        <w:spacing w:after="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8">
            <w:pPr>
              <w:spacing w:after="0" w:lineRule="auto"/>
              <w:rPr/>
            </w:pPr>
            <w:r w:rsidDel="00000000" w:rsidR="00000000" w:rsidRPr="00000000">
              <w:rPr>
                <w:rFonts w:ascii="Arial" w:cs="Arial" w:eastAsia="Arial" w:hAnsi="Arial"/>
                <w:b w:val="1"/>
                <w:bCs w:val="1"/>
                <w:sz w:val="17"/>
                <w:szCs w:val="17"/>
                <w:rtl w:val="0"/>
              </w:rPr>
              <w:t xml:space="preserve">Document</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9">
            <w:pPr>
              <w:spacing w:after="0" w:lineRule="auto"/>
              <w:rPr/>
            </w:pPr>
            <w:r w:rsidDel="00000000" w:rsidR="00000000" w:rsidRPr="00000000">
              <w:rPr>
                <w:rFonts w:ascii="Arial" w:cs="Arial" w:eastAsia="Arial" w:hAnsi="Arial"/>
                <w:b w:val="0"/>
                <w:bCs w:val="0"/>
                <w:sz w:val="17"/>
                <w:szCs w:val="17"/>
                <w:rtl w:val="0"/>
              </w:rPr>
              <w:t xml:space="preserve">VMP-16  Media Accreditation Terms</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A">
            <w:pPr>
              <w:spacing w:after="0" w:lineRule="auto"/>
              <w:rPr/>
            </w:pPr>
            <w:r w:rsidDel="00000000" w:rsidR="00000000" w:rsidRPr="00000000">
              <w:rPr>
                <w:rFonts w:ascii="Arial" w:cs="Arial" w:eastAsia="Arial" w:hAnsi="Arial"/>
                <w:b w:val="1"/>
                <w:bCs w:val="1"/>
                <w:sz w:val="17"/>
                <w:szCs w:val="17"/>
                <w:rtl w:val="0"/>
              </w:rPr>
              <w:t xml:space="preserve">Entity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B">
            <w:pPr>
              <w:spacing w:after="0" w:lineRule="auto"/>
              <w:rPr/>
            </w:pPr>
            <w:r w:rsidDel="00000000" w:rsidR="00000000" w:rsidRPr="00000000">
              <w:rPr>
                <w:rFonts w:ascii="Arial" w:cs="Arial" w:eastAsia="Arial" w:hAnsi="Arial"/>
                <w:b w:val="0"/>
                <w:bCs w:val="0"/>
                <w:sz w:val="17"/>
                <w:szCs w:val="17"/>
                <w:rtl w:val="0"/>
              </w:rPr>
              <w:t xml:space="preserve">Victorian Motorsports Park Pty Ltd ACN 686 119 111 | ABN 78 686 119 111 (VMP)</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C">
            <w:pPr>
              <w:spacing w:after="0" w:lineRule="auto"/>
              <w:rPr/>
            </w:pPr>
            <w:r w:rsidDel="00000000" w:rsidR="00000000" w:rsidRPr="00000000">
              <w:rPr>
                <w:rFonts w:ascii="Arial" w:cs="Arial" w:eastAsia="Arial" w:hAnsi="Arial"/>
                <w:b w:val="1"/>
                <w:bCs w:val="1"/>
                <w:sz w:val="17"/>
                <w:szCs w:val="17"/>
                <w:rtl w:val="0"/>
              </w:rPr>
              <w:t xml:space="preserve">Version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D">
            <w:pPr>
              <w:spacing w:after="0" w:lineRule="auto"/>
              <w:rPr/>
            </w:pPr>
            <w:r w:rsidDel="00000000" w:rsidR="00000000" w:rsidRPr="00000000">
              <w:rPr>
                <w:sz w:val="17"/>
                <w:szCs w:val="17"/>
                <w:rtl w:val="0"/>
              </w:rPr>
              <w:t xml:space="preserve">1.0</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0E">
            <w:pPr>
              <w:spacing w:after="0" w:lineRule="auto"/>
              <w:rPr/>
            </w:pPr>
            <w:r w:rsidDel="00000000" w:rsidR="00000000" w:rsidRPr="00000000">
              <w:rPr>
                <w:rFonts w:ascii="Arial" w:cs="Arial" w:eastAsia="Arial" w:hAnsi="Arial"/>
                <w:b w:val="1"/>
                <w:bCs w:val="1"/>
                <w:sz w:val="17"/>
                <w:szCs w:val="17"/>
                <w:rtl w:val="0"/>
              </w:rPr>
              <w:t xml:space="preserve">Audience and publication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F">
            <w:pPr>
              <w:spacing w:after="0" w:lineRule="auto"/>
              <w:rPr/>
            </w:pPr>
            <w:r w:rsidDel="00000000" w:rsidR="00000000" w:rsidRPr="00000000">
              <w:rPr>
                <w:rFonts w:ascii="Arial" w:cs="Arial" w:eastAsia="Arial" w:hAnsi="Arial"/>
                <w:b w:val="0"/>
                <w:bCs w:val="0"/>
                <w:sz w:val="17"/>
                <w:szCs w:val="17"/>
                <w:rtl w:val="0"/>
              </w:rPr>
              <w:t xml:space="preserve">Public. Photographers, videographers, journalists, content creators and drone operators applying for accreditation. Website and accreditation form.</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0">
            <w:pPr>
              <w:spacing w:after="0" w:lineRule="auto"/>
              <w:rPr/>
            </w:pPr>
            <w:r w:rsidDel="00000000" w:rsidR="00000000" w:rsidRPr="00000000">
              <w:rPr>
                <w:rFonts w:ascii="Arial" w:cs="Arial" w:eastAsia="Arial" w:hAnsi="Arial"/>
                <w:b w:val="1"/>
                <w:bCs w:val="1"/>
                <w:sz w:val="17"/>
                <w:szCs w:val="17"/>
                <w:rtl w:val="0"/>
              </w:rPr>
              <w:t xml:space="preserve">Owner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1">
            <w:pPr>
              <w:spacing w:after="0" w:lineRule="auto"/>
              <w:rPr/>
            </w:pPr>
            <w:r w:rsidDel="00000000" w:rsidR="00000000" w:rsidRPr="00000000">
              <w:rPr>
                <w:rFonts w:ascii="Arial" w:cs="Arial" w:eastAsia="Arial" w:hAnsi="Arial"/>
                <w:b w:val="0"/>
                <w:bCs w:val="0"/>
                <w:sz w:val="17"/>
                <w:szCs w:val="17"/>
                <w:rtl w:val="0"/>
              </w:rPr>
              <w:t xml:space="preserve">Venue Manager</w:t>
            </w:r>
            <w:r w:rsidDel="00000000" w:rsidR="00000000" w:rsidRPr="00000000">
              <w:rPr>
                <w:rtl w:val="0"/>
              </w:rPr>
            </w:r>
          </w:p>
        </w:tc>
      </w:tr>
      <w:tr>
        <w:trPr>
          <w:cantSplit w:val="0"/>
          <w:tblHeader w:val="0"/>
        </w:trPr>
        <w:tc>
          <w:tcPr>
            <w:shd w:fill="f2f2f2" w:val="clear"/>
            <w:tcMar>
              <w:top w:w="60.0" w:type="dxa"/>
              <w:left w:w="100.0" w:type="dxa"/>
              <w:bottom w:w="60.0" w:type="dxa"/>
              <w:right w:w="100.0" w:type="dxa"/>
            </w:tcMar>
          </w:tcPr>
          <w:p w:rsidR="00000000" w:rsidDel="00000000" w:rsidP="00000000" w:rsidRDefault="00000000" w:rsidRPr="00000000" w14:paraId="00000012">
            <w:pPr>
              <w:spacing w:after="0" w:lineRule="auto"/>
              <w:rPr/>
            </w:pPr>
            <w:r w:rsidDel="00000000" w:rsidR="00000000" w:rsidRPr="00000000">
              <w:rPr>
                <w:rFonts w:ascii="Arial" w:cs="Arial" w:eastAsia="Arial" w:hAnsi="Arial"/>
                <w:b w:val="1"/>
                <w:bCs w:val="1"/>
                <w:sz w:val="17"/>
                <w:szCs w:val="17"/>
                <w:rtl w:val="0"/>
              </w:rPr>
              <w:t xml:space="preserve">Effective date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13">
            <w:pPr>
              <w:spacing w:after="0" w:lineRule="auto"/>
              <w:rPr/>
            </w:pPr>
            <w:r w:rsidDel="00000000" w:rsidR="00000000" w:rsidRPr="00000000">
              <w:rPr>
                <w:sz w:val="17"/>
                <w:szCs w:val="17"/>
                <w:rtl w:val="0"/>
              </w:rPr>
              <w:t xml:space="preserve">23/09/2026</w:t>
            </w:r>
            <w:r w:rsidDel="00000000" w:rsidR="00000000" w:rsidRPr="00000000">
              <w:rPr>
                <w:rtl w:val="0"/>
              </w:rPr>
            </w:r>
          </w:p>
        </w:tc>
      </w:tr>
    </w:tbl>
    <w:p w:rsidR="00000000" w:rsidDel="00000000" w:rsidP="00000000" w:rsidRDefault="00000000" w:rsidRPr="00000000" w14:paraId="00000014">
      <w:pPr>
        <w:spacing w:after="200" w:lineRule="auto"/>
        <w:rPr/>
      </w:pPr>
      <w:r w:rsidDel="00000000" w:rsidR="00000000" w:rsidRPr="00000000">
        <w:rPr>
          <w:rtl w:val="0"/>
        </w:rPr>
      </w:r>
    </w:p>
    <w:p w:rsidR="00000000" w:rsidDel="00000000" w:rsidP="00000000" w:rsidRDefault="00000000" w:rsidRPr="00000000" w14:paraId="00000015">
      <w:pPr>
        <w:pStyle w:val="Heading2"/>
        <w:pBdr>
          <w:bottom w:color="d9d9d9" w:space="3" w:sz="4" w:val="single"/>
        </w:pBdr>
        <w:spacing w:after="120" w:before="280" w:lineRule="auto"/>
        <w:rPr/>
      </w:pPr>
      <w:r w:rsidDel="00000000" w:rsidR="00000000" w:rsidRPr="00000000">
        <w:rPr>
          <w:rtl w:val="0"/>
        </w:rPr>
        <w:t xml:space="preserve">1. Accreditation</w:t>
      </w:r>
    </w:p>
    <w:p w:rsidR="00000000" w:rsidDel="00000000" w:rsidP="00000000" w:rsidRDefault="00000000" w:rsidRPr="00000000" w14:paraId="00000016">
      <w:pPr>
        <w:spacing w:after="120" w:line="276" w:lineRule="auto"/>
        <w:ind w:left="680" w:hanging="680"/>
        <w:rPr/>
      </w:pPr>
      <w:r w:rsidDel="00000000" w:rsidR="00000000" w:rsidRPr="00000000">
        <w:rPr>
          <w:rFonts w:ascii="Arial" w:cs="Arial" w:eastAsia="Arial" w:hAnsi="Arial"/>
          <w:sz w:val="20"/>
          <w:szCs w:val="20"/>
          <w:rtl w:val="0"/>
        </w:rPr>
        <w:t xml:space="preserve">1.1 Accreditation is required for any commercial photography, filming, livestreaming, broadcasting or drone operation at Victorian Motorsports Park, and for any access to trackside, pit, staging or start line positions for the purpose of capturing content. Personal, non commercial capture from spectator areas does not require accreditation and is governed by the Conditions of Entry.</w:t>
      </w:r>
      <w:r w:rsidDel="00000000" w:rsidR="00000000" w:rsidRPr="00000000">
        <w:rPr>
          <w:rtl w:val="0"/>
        </w:rPr>
      </w:r>
    </w:p>
    <w:p w:rsidR="00000000" w:rsidDel="00000000" w:rsidP="00000000" w:rsidRDefault="00000000" w:rsidRPr="00000000" w14:paraId="00000017">
      <w:pPr>
        <w:spacing w:after="120" w:line="276" w:lineRule="auto"/>
        <w:ind w:left="680" w:hanging="680"/>
        <w:rPr/>
      </w:pPr>
      <w:r w:rsidDel="00000000" w:rsidR="00000000" w:rsidRPr="00000000">
        <w:rPr>
          <w:rFonts w:ascii="Arial" w:cs="Arial" w:eastAsia="Arial" w:hAnsi="Arial"/>
          <w:sz w:val="20"/>
          <w:szCs w:val="20"/>
          <w:rtl w:val="0"/>
        </w:rPr>
        <w:t xml:space="preserve">1.2 Accreditation is issued at VMP's discretion, is personal and not transferable, and may be limited in number for any event. Lending a credential to another person, or using it for a purpose other than the one it was issued for, results in immediate withdrawal.</w:t>
      </w:r>
      <w:r w:rsidDel="00000000" w:rsidR="00000000" w:rsidRPr="00000000">
        <w:rPr>
          <w:rtl w:val="0"/>
        </w:rPr>
      </w:r>
    </w:p>
    <w:p w:rsidR="00000000" w:rsidDel="00000000" w:rsidP="00000000" w:rsidRDefault="00000000" w:rsidRPr="00000000" w14:paraId="00000018">
      <w:pPr>
        <w:spacing w:after="120" w:line="276" w:lineRule="auto"/>
        <w:ind w:left="680" w:hanging="680"/>
        <w:rPr/>
      </w:pPr>
      <w:r w:rsidDel="00000000" w:rsidR="00000000" w:rsidRPr="00000000">
        <w:rPr>
          <w:rFonts w:ascii="Arial" w:cs="Arial" w:eastAsia="Arial" w:hAnsi="Arial"/>
          <w:sz w:val="20"/>
          <w:szCs w:val="20"/>
          <w:rtl w:val="0"/>
        </w:rPr>
        <w:t xml:space="preserve">1.3 For events run by a third party promoter, accreditation is managed by the promoter under VMP's oversight, and these Terms apply together with the promoter's process.</w:t>
      </w:r>
      <w:r w:rsidDel="00000000" w:rsidR="00000000" w:rsidRPr="00000000">
        <w:rPr>
          <w:rtl w:val="0"/>
        </w:rPr>
      </w:r>
    </w:p>
    <w:p w:rsidR="00000000" w:rsidDel="00000000" w:rsidP="00000000" w:rsidRDefault="00000000" w:rsidRPr="00000000" w14:paraId="00000019">
      <w:pPr>
        <w:pStyle w:val="Heading2"/>
        <w:pBdr>
          <w:bottom w:color="d9d9d9" w:space="3" w:sz="4" w:val="single"/>
        </w:pBdr>
        <w:spacing w:after="120" w:before="280" w:lineRule="auto"/>
        <w:rPr/>
      </w:pPr>
      <w:r w:rsidDel="00000000" w:rsidR="00000000" w:rsidRPr="00000000">
        <w:rPr>
          <w:rtl w:val="0"/>
        </w:rPr>
        <w:t xml:space="preserve">2. Eligibility and categories</w:t>
      </w:r>
    </w:p>
    <w:p w:rsidR="00000000" w:rsidDel="00000000" w:rsidP="00000000" w:rsidRDefault="00000000" w:rsidRPr="00000000" w14:paraId="0000001A">
      <w:pPr>
        <w:spacing w:after="120" w:line="276" w:lineRule="auto"/>
        <w:ind w:left="680" w:hanging="680"/>
        <w:rPr/>
      </w:pPr>
      <w:r w:rsidDel="00000000" w:rsidR="00000000" w:rsidRPr="00000000">
        <w:rPr>
          <w:rFonts w:ascii="Arial" w:cs="Arial" w:eastAsia="Arial" w:hAnsi="Arial"/>
          <w:sz w:val="20"/>
          <w:szCs w:val="20"/>
          <w:rtl w:val="0"/>
        </w:rPr>
        <w:t xml:space="preserve">2.1 Accreditation is available to working media and content creators who can show published motorsport or event work, or a commissioning assignment from an outlet, and who meet the insurance requirements in section 6 where they apply. VMP may decline an application without giving reasons, and applying does not guarantee accreditation.</w:t>
      </w:r>
      <w:r w:rsidDel="00000000" w:rsidR="00000000" w:rsidRPr="00000000">
        <w:rPr>
          <w:rtl w:val="0"/>
        </w:rPr>
      </w:r>
    </w:p>
    <w:p w:rsidR="00000000" w:rsidDel="00000000" w:rsidP="00000000" w:rsidRDefault="00000000" w:rsidRPr="00000000" w14:paraId="0000001B">
      <w:pPr>
        <w:spacing w:after="120" w:line="276" w:lineRule="auto"/>
        <w:ind w:left="680" w:hanging="680"/>
        <w:rPr/>
      </w:pPr>
      <w:r w:rsidDel="00000000" w:rsidR="00000000" w:rsidRPr="00000000">
        <w:rPr>
          <w:rFonts w:ascii="Arial" w:cs="Arial" w:eastAsia="Arial" w:hAnsi="Arial"/>
          <w:sz w:val="20"/>
          <w:szCs w:val="20"/>
          <w:rtl w:val="0"/>
        </w:rPr>
        <w:t xml:space="preserve">2.2 Applicants for trackside, pit, staging or start line access must be 18 or over. Applicants under 18 may be accredited for the media centre and spectator areas only, with a parent or guardian's consent.</w:t>
      </w:r>
      <w:r w:rsidDel="00000000" w:rsidR="00000000" w:rsidRPr="00000000">
        <w:rPr>
          <w:rtl w:val="0"/>
        </w:rPr>
      </w:r>
    </w:p>
    <w:p w:rsidR="00000000" w:rsidDel="00000000" w:rsidP="00000000" w:rsidRDefault="00000000" w:rsidRPr="00000000" w14:paraId="0000001C">
      <w:pPr>
        <w:spacing w:after="120" w:line="276" w:lineRule="auto"/>
        <w:ind w:left="680" w:hanging="680"/>
        <w:rPr/>
      </w:pPr>
      <w:r w:rsidDel="00000000" w:rsidR="00000000" w:rsidRPr="00000000">
        <w:rPr>
          <w:rFonts w:ascii="Arial" w:cs="Arial" w:eastAsia="Arial" w:hAnsi="Arial"/>
          <w:sz w:val="20"/>
          <w:szCs w:val="20"/>
          <w:rtl w:val="0"/>
        </w:rPr>
        <w:t xml:space="preserve">2.3 Categories of accreditation and their default access:</w:t>
      </w: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1"/>
        </w:trPr>
        <w:tc>
          <w:tcPr>
            <w:shd w:fill="1f1f1f" w:val="clear"/>
            <w:tcMar>
              <w:top w:w="60.0" w:type="dxa"/>
              <w:left w:w="100.0" w:type="dxa"/>
              <w:bottom w:w="60.0" w:type="dxa"/>
              <w:right w:w="100.0" w:type="dxa"/>
            </w:tcMar>
          </w:tcPr>
          <w:p w:rsidR="00000000" w:rsidDel="00000000" w:rsidP="00000000" w:rsidRDefault="00000000" w:rsidRPr="00000000" w14:paraId="0000001D">
            <w:pPr>
              <w:spacing w:after="0" w:lineRule="auto"/>
              <w:rPr/>
            </w:pPr>
            <w:r w:rsidDel="00000000" w:rsidR="00000000" w:rsidRPr="00000000">
              <w:rPr>
                <w:rFonts w:ascii="Arial" w:cs="Arial" w:eastAsia="Arial" w:hAnsi="Arial"/>
                <w:b w:val="1"/>
                <w:bCs w:val="1"/>
                <w:color w:val="ffffff"/>
                <w:sz w:val="18"/>
                <w:szCs w:val="18"/>
                <w:rtl w:val="0"/>
              </w:rPr>
              <w:t xml:space="preserve">Category</w:t>
            </w:r>
            <w:r w:rsidDel="00000000" w:rsidR="00000000" w:rsidRPr="00000000">
              <w:rPr>
                <w:rtl w:val="0"/>
              </w:rPr>
            </w:r>
          </w:p>
        </w:tc>
        <w:tc>
          <w:tcPr>
            <w:shd w:fill="1f1f1f" w:val="clear"/>
            <w:tcMar>
              <w:top w:w="60.0" w:type="dxa"/>
              <w:left w:w="100.0" w:type="dxa"/>
              <w:bottom w:w="60.0" w:type="dxa"/>
              <w:right w:w="100.0" w:type="dxa"/>
            </w:tcMar>
          </w:tcPr>
          <w:p w:rsidR="00000000" w:rsidDel="00000000" w:rsidP="00000000" w:rsidRDefault="00000000" w:rsidRPr="00000000" w14:paraId="0000001E">
            <w:pPr>
              <w:spacing w:after="0" w:lineRule="auto"/>
              <w:rPr/>
            </w:pPr>
            <w:r w:rsidDel="00000000" w:rsidR="00000000" w:rsidRPr="00000000">
              <w:rPr>
                <w:rFonts w:ascii="Arial" w:cs="Arial" w:eastAsia="Arial" w:hAnsi="Arial"/>
                <w:b w:val="1"/>
                <w:bCs w:val="1"/>
                <w:color w:val="ffffff"/>
                <w:sz w:val="18"/>
                <w:szCs w:val="18"/>
                <w:rtl w:val="0"/>
              </w:rPr>
              <w:t xml:space="preserve">Default access</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1F">
            <w:pPr>
              <w:spacing w:after="0" w:lineRule="auto"/>
              <w:rPr/>
            </w:pPr>
            <w:r w:rsidDel="00000000" w:rsidR="00000000" w:rsidRPr="00000000">
              <w:rPr>
                <w:rFonts w:ascii="Arial" w:cs="Arial" w:eastAsia="Arial" w:hAnsi="Arial"/>
                <w:sz w:val="18"/>
                <w:szCs w:val="18"/>
                <w:rtl w:val="0"/>
              </w:rPr>
              <w:t xml:space="preserve">Photographer or videographer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0">
            <w:pPr>
              <w:spacing w:after="0" w:lineRule="auto"/>
              <w:rPr/>
            </w:pPr>
            <w:r w:rsidDel="00000000" w:rsidR="00000000" w:rsidRPr="00000000">
              <w:rPr>
                <w:rFonts w:ascii="Arial" w:cs="Arial" w:eastAsia="Arial" w:hAnsi="Arial"/>
                <w:sz w:val="18"/>
                <w:szCs w:val="18"/>
                <w:rtl w:val="0"/>
              </w:rPr>
              <w:t xml:space="preserve">Trackside positions, pit and paddock, media centre</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1">
            <w:pPr>
              <w:spacing w:after="0" w:lineRule="auto"/>
              <w:rPr/>
            </w:pPr>
            <w:r w:rsidDel="00000000" w:rsidR="00000000" w:rsidRPr="00000000">
              <w:rPr>
                <w:rFonts w:ascii="Arial" w:cs="Arial" w:eastAsia="Arial" w:hAnsi="Arial"/>
                <w:sz w:val="18"/>
                <w:szCs w:val="18"/>
                <w:rtl w:val="0"/>
              </w:rPr>
              <w:t xml:space="preserve">Journalist or writer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2">
            <w:pPr>
              <w:spacing w:after="0" w:lineRule="auto"/>
              <w:rPr/>
            </w:pPr>
            <w:r w:rsidDel="00000000" w:rsidR="00000000" w:rsidRPr="00000000">
              <w:rPr>
                <w:rFonts w:ascii="Arial" w:cs="Arial" w:eastAsia="Arial" w:hAnsi="Arial"/>
                <w:sz w:val="18"/>
                <w:szCs w:val="18"/>
                <w:rtl w:val="0"/>
              </w:rPr>
              <w:t xml:space="preserve">Pit and paddock, media centre</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3">
            <w:pPr>
              <w:spacing w:after="0" w:lineRule="auto"/>
              <w:rPr/>
            </w:pPr>
            <w:r w:rsidDel="00000000" w:rsidR="00000000" w:rsidRPr="00000000">
              <w:rPr>
                <w:rFonts w:ascii="Arial" w:cs="Arial" w:eastAsia="Arial" w:hAnsi="Arial"/>
                <w:sz w:val="18"/>
                <w:szCs w:val="18"/>
                <w:rtl w:val="0"/>
              </w:rPr>
              <w:t xml:space="preserve">Content creator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4">
            <w:pPr>
              <w:spacing w:after="0" w:lineRule="auto"/>
              <w:rPr/>
            </w:pPr>
            <w:r w:rsidDel="00000000" w:rsidR="00000000" w:rsidRPr="00000000">
              <w:rPr>
                <w:rFonts w:ascii="Arial" w:cs="Arial" w:eastAsia="Arial" w:hAnsi="Arial"/>
                <w:sz w:val="18"/>
                <w:szCs w:val="18"/>
                <w:rtl w:val="0"/>
              </w:rPr>
              <w:t xml:space="preserve">Pit and paddock, media centre; trackside by approval based on published work</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5">
            <w:pPr>
              <w:spacing w:after="0" w:lineRule="auto"/>
              <w:rPr/>
            </w:pPr>
            <w:r w:rsidDel="00000000" w:rsidR="00000000" w:rsidRPr="00000000">
              <w:rPr>
                <w:rFonts w:ascii="Arial" w:cs="Arial" w:eastAsia="Arial" w:hAnsi="Arial"/>
                <w:sz w:val="18"/>
                <w:szCs w:val="18"/>
                <w:rtl w:val="0"/>
              </w:rPr>
              <w:t xml:space="preserve">Broadcast or livestream crew</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6">
            <w:pPr>
              <w:spacing w:after="0" w:lineRule="auto"/>
              <w:rPr/>
            </w:pPr>
            <w:r w:rsidDel="00000000" w:rsidR="00000000" w:rsidRPr="00000000">
              <w:rPr>
                <w:rFonts w:ascii="Arial" w:cs="Arial" w:eastAsia="Arial" w:hAnsi="Arial"/>
                <w:sz w:val="18"/>
                <w:szCs w:val="18"/>
                <w:rtl w:val="0"/>
              </w:rPr>
              <w:t xml:space="preserve">As approved with the rights holder under section 8</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27">
            <w:pPr>
              <w:spacing w:after="0" w:lineRule="auto"/>
              <w:rPr/>
            </w:pPr>
            <w:r w:rsidDel="00000000" w:rsidR="00000000" w:rsidRPr="00000000">
              <w:rPr>
                <w:rFonts w:ascii="Arial" w:cs="Arial" w:eastAsia="Arial" w:hAnsi="Arial"/>
                <w:sz w:val="18"/>
                <w:szCs w:val="18"/>
                <w:rtl w:val="0"/>
              </w:rPr>
              <w:t xml:space="preserve">Drone operator</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28">
            <w:pPr>
              <w:spacing w:after="0" w:lineRule="auto"/>
              <w:rPr/>
            </w:pPr>
            <w:r w:rsidDel="00000000" w:rsidR="00000000" w:rsidRPr="00000000">
              <w:rPr>
                <w:rFonts w:ascii="Arial" w:cs="Arial" w:eastAsia="Arial" w:hAnsi="Arial"/>
                <w:sz w:val="18"/>
                <w:szCs w:val="18"/>
                <w:rtl w:val="0"/>
              </w:rPr>
              <w:t xml:space="preserve">As approved under section 7 only</w:t>
            </w:r>
            <w:r w:rsidDel="00000000" w:rsidR="00000000" w:rsidRPr="00000000">
              <w:rPr>
                <w:rtl w:val="0"/>
              </w:rPr>
            </w:r>
          </w:p>
        </w:tc>
      </w:tr>
    </w:tbl>
    <w:p w:rsidR="00000000" w:rsidDel="00000000" w:rsidP="00000000" w:rsidRDefault="00000000" w:rsidRPr="00000000" w14:paraId="00000029">
      <w:pPr>
        <w:spacing w:after="120" w:lineRule="auto"/>
        <w:rPr/>
      </w:pPr>
      <w:r w:rsidDel="00000000" w:rsidR="00000000" w:rsidRPr="00000000">
        <w:rPr>
          <w:rtl w:val="0"/>
        </w:rPr>
      </w:r>
    </w:p>
    <w:p w:rsidR="00000000" w:rsidDel="00000000" w:rsidP="00000000" w:rsidRDefault="00000000" w:rsidRPr="00000000" w14:paraId="0000002A">
      <w:pPr>
        <w:spacing w:after="120" w:line="276" w:lineRule="auto"/>
        <w:ind w:left="680" w:hanging="680"/>
        <w:rPr/>
      </w:pPr>
      <w:r w:rsidDel="00000000" w:rsidR="00000000" w:rsidRPr="00000000">
        <w:rPr>
          <w:rFonts w:ascii="Arial" w:cs="Arial" w:eastAsia="Arial" w:hAnsi="Arial"/>
          <w:sz w:val="20"/>
          <w:szCs w:val="20"/>
          <w:rtl w:val="0"/>
        </w:rPr>
        <w:t xml:space="preserve">2.4 Access beyond the default for a category, including the start line area, is at the Meeting Director's discretion, may be limited in numbers per session, and may be rotated between accredited persons.</w:t>
      </w:r>
      <w:r w:rsidDel="00000000" w:rsidR="00000000" w:rsidRPr="00000000">
        <w:rPr>
          <w:rtl w:val="0"/>
        </w:rPr>
      </w:r>
    </w:p>
    <w:p w:rsidR="00000000" w:rsidDel="00000000" w:rsidP="00000000" w:rsidRDefault="00000000" w:rsidRPr="00000000" w14:paraId="0000002B">
      <w:pPr>
        <w:pStyle w:val="Heading2"/>
        <w:pBdr>
          <w:bottom w:color="d9d9d9" w:space="3" w:sz="4" w:val="single"/>
        </w:pBdr>
        <w:spacing w:after="120" w:before="280" w:lineRule="auto"/>
        <w:rPr/>
      </w:pPr>
      <w:r w:rsidDel="00000000" w:rsidR="00000000" w:rsidRPr="00000000">
        <w:rPr>
          <w:rtl w:val="0"/>
        </w:rPr>
        <w:t xml:space="preserve">3. Applications, fees and notification</w:t>
      </w:r>
    </w:p>
    <w:p w:rsidR="00000000" w:rsidDel="00000000" w:rsidP="00000000" w:rsidRDefault="00000000" w:rsidRPr="00000000" w14:paraId="0000002C">
      <w:pPr>
        <w:spacing w:after="120" w:line="276" w:lineRule="auto"/>
        <w:ind w:left="680" w:hanging="680"/>
        <w:rPr/>
      </w:pPr>
      <w:r w:rsidDel="00000000" w:rsidR="00000000" w:rsidRPr="00000000">
        <w:rPr>
          <w:rFonts w:ascii="Arial" w:cs="Arial" w:eastAsia="Arial" w:hAnsi="Arial"/>
          <w:sz w:val="20"/>
          <w:szCs w:val="20"/>
          <w:rtl w:val="0"/>
        </w:rPr>
        <w:t xml:space="preserve">3.1 Applications are made on the Media Accreditation Application Form (or the web form when available) by the closing date VMP publishes for the event, normally [7 days] before it. Late applications may not be assessed.</w:t>
      </w:r>
      <w:r w:rsidDel="00000000" w:rsidR="00000000" w:rsidRPr="00000000">
        <w:rPr>
          <w:rtl w:val="0"/>
        </w:rPr>
      </w:r>
    </w:p>
    <w:p w:rsidR="00000000" w:rsidDel="00000000" w:rsidP="00000000" w:rsidRDefault="00000000" w:rsidRPr="00000000" w14:paraId="0000002D">
      <w:pPr>
        <w:spacing w:after="120" w:line="276" w:lineRule="auto"/>
        <w:ind w:left="680" w:hanging="680"/>
        <w:rPr/>
      </w:pPr>
      <w:r w:rsidDel="00000000" w:rsidR="00000000" w:rsidRPr="00000000">
        <w:rPr>
          <w:rFonts w:ascii="Arial" w:cs="Arial" w:eastAsia="Arial" w:hAnsi="Arial"/>
          <w:sz w:val="20"/>
          <w:szCs w:val="20"/>
          <w:rtl w:val="0"/>
        </w:rPr>
        <w:t xml:space="preserve">3.2 Applications must include the evidence the form requires: published work or an assignment confirmation, a certificate of currency where section 6 applies, and CASA documents for drone operators. Incomplete applications are not assessed until complete.</w:t>
      </w:r>
      <w:r w:rsidDel="00000000" w:rsidR="00000000" w:rsidRPr="00000000">
        <w:rPr>
          <w:rtl w:val="0"/>
        </w:rPr>
      </w:r>
    </w:p>
    <w:p w:rsidR="00000000" w:rsidDel="00000000" w:rsidP="00000000" w:rsidRDefault="00000000" w:rsidRPr="00000000" w14:paraId="0000002E">
      <w:pPr>
        <w:spacing w:after="120" w:line="276" w:lineRule="auto"/>
        <w:ind w:left="680" w:hanging="680"/>
        <w:rPr/>
      </w:pPr>
      <w:r w:rsidDel="00000000" w:rsidR="00000000" w:rsidRPr="00000000">
        <w:rPr>
          <w:rFonts w:ascii="Arial" w:cs="Arial" w:eastAsia="Arial" w:hAnsi="Arial"/>
          <w:sz w:val="20"/>
          <w:szCs w:val="20"/>
          <w:rtl w:val="0"/>
        </w:rPr>
        <w:t xml:space="preserve">3.3 No accreditation fee currently applies. Where a fee is introduced for an event it will be published when accreditation opens, is not refundable where accreditation is withdrawn for a breach of these Terms, and is refunded where VMP declines the application or cancels the event.</w:t>
      </w:r>
      <w:r w:rsidDel="00000000" w:rsidR="00000000" w:rsidRPr="00000000">
        <w:rPr>
          <w:rtl w:val="0"/>
        </w:rPr>
      </w:r>
    </w:p>
    <w:p w:rsidR="00000000" w:rsidDel="00000000" w:rsidP="00000000" w:rsidRDefault="00000000" w:rsidRPr="00000000" w14:paraId="0000002F">
      <w:pPr>
        <w:spacing w:after="120" w:line="276" w:lineRule="auto"/>
        <w:ind w:left="680" w:hanging="680"/>
        <w:rPr/>
      </w:pPr>
      <w:r w:rsidDel="00000000" w:rsidR="00000000" w:rsidRPr="00000000">
        <w:rPr>
          <w:rFonts w:ascii="Arial" w:cs="Arial" w:eastAsia="Arial" w:hAnsi="Arial"/>
          <w:sz w:val="20"/>
          <w:szCs w:val="20"/>
          <w:rtl w:val="0"/>
        </w:rPr>
        <w:t xml:space="preserve">3.4 Applicants are notified by email. Approval may carry conditions, which form part of these Terms for that person.</w:t>
      </w:r>
      <w:r w:rsidDel="00000000" w:rsidR="00000000" w:rsidRPr="00000000">
        <w:rPr>
          <w:rtl w:val="0"/>
        </w:rPr>
      </w:r>
    </w:p>
    <w:p w:rsidR="00000000" w:rsidDel="00000000" w:rsidP="00000000" w:rsidRDefault="00000000" w:rsidRPr="00000000" w14:paraId="00000030">
      <w:pPr>
        <w:pStyle w:val="Heading2"/>
        <w:pBdr>
          <w:bottom w:color="d9d9d9" w:space="3" w:sz="4" w:val="single"/>
        </w:pBdr>
        <w:spacing w:after="120" w:before="280" w:lineRule="auto"/>
        <w:rPr/>
      </w:pPr>
      <w:r w:rsidDel="00000000" w:rsidR="00000000" w:rsidRPr="00000000">
        <w:rPr>
          <w:rtl w:val="0"/>
        </w:rPr>
        <w:t xml:space="preserve">4. Sign on, credentials, vests and briefings</w:t>
      </w:r>
    </w:p>
    <w:p w:rsidR="00000000" w:rsidDel="00000000" w:rsidP="00000000" w:rsidRDefault="00000000" w:rsidRPr="00000000" w14:paraId="00000031">
      <w:pPr>
        <w:spacing w:after="120" w:line="276" w:lineRule="auto"/>
        <w:ind w:left="680" w:hanging="680"/>
        <w:rPr/>
      </w:pPr>
      <w:r w:rsidDel="00000000" w:rsidR="00000000" w:rsidRPr="00000000">
        <w:rPr>
          <w:rFonts w:ascii="Arial" w:cs="Arial" w:eastAsia="Arial" w:hAnsi="Arial"/>
          <w:sz w:val="20"/>
          <w:szCs w:val="20"/>
          <w:rtl w:val="0"/>
        </w:rPr>
        <w:t xml:space="preserve">4.1 Accredited persons must sign on at the media office on arrival, sign the Participant Waiver and Declaration, produce photo identification, and collect their credential. No sign on, no access.</w:t>
      </w:r>
      <w:r w:rsidDel="00000000" w:rsidR="00000000" w:rsidRPr="00000000">
        <w:rPr>
          <w:rtl w:val="0"/>
        </w:rPr>
      </w:r>
    </w:p>
    <w:p w:rsidR="00000000" w:rsidDel="00000000" w:rsidP="00000000" w:rsidRDefault="00000000" w:rsidRPr="00000000" w14:paraId="00000032">
      <w:pPr>
        <w:spacing w:after="120" w:line="276" w:lineRule="auto"/>
        <w:ind w:left="680" w:hanging="680"/>
        <w:rPr/>
      </w:pPr>
      <w:r w:rsidDel="00000000" w:rsidR="00000000" w:rsidRPr="00000000">
        <w:rPr>
          <w:rFonts w:ascii="Arial" w:cs="Arial" w:eastAsia="Arial" w:hAnsi="Arial"/>
          <w:sz w:val="20"/>
          <w:szCs w:val="20"/>
          <w:rtl w:val="0"/>
        </w:rPr>
        <w:t xml:space="preserve">4.2 The credential must be worn visibly at all times. Where VMP issues numbered media vests for trackside access, the vest must be worn at all trackside positions and returned at the end of the event, and unreturned vests are charged at the replacement rate in the charges schedule.</w:t>
      </w:r>
      <w:r w:rsidDel="00000000" w:rsidR="00000000" w:rsidRPr="00000000">
        <w:rPr>
          <w:rtl w:val="0"/>
        </w:rPr>
      </w:r>
    </w:p>
    <w:p w:rsidR="00000000" w:rsidDel="00000000" w:rsidP="00000000" w:rsidRDefault="00000000" w:rsidRPr="00000000" w14:paraId="00000033">
      <w:pPr>
        <w:spacing w:after="120" w:line="276" w:lineRule="auto"/>
        <w:ind w:left="680" w:hanging="680"/>
        <w:rPr/>
      </w:pPr>
      <w:r w:rsidDel="00000000" w:rsidR="00000000" w:rsidRPr="00000000">
        <w:rPr>
          <w:rFonts w:ascii="Arial" w:cs="Arial" w:eastAsia="Arial" w:hAnsi="Arial"/>
          <w:sz w:val="20"/>
          <w:szCs w:val="20"/>
          <w:rtl w:val="0"/>
        </w:rPr>
        <w:t xml:space="preserve">4.3 Accredited persons must attend the media briefing where one is held, and first time trackside media may be escorted or paired with the media coordinator or an experienced photographer for their first sessions.</w:t>
      </w:r>
      <w:r w:rsidDel="00000000" w:rsidR="00000000" w:rsidRPr="00000000">
        <w:rPr>
          <w:rtl w:val="0"/>
        </w:rPr>
      </w:r>
    </w:p>
    <w:p w:rsidR="00000000" w:rsidDel="00000000" w:rsidP="00000000" w:rsidRDefault="00000000" w:rsidRPr="00000000" w14:paraId="00000034">
      <w:pPr>
        <w:spacing w:after="120" w:line="276" w:lineRule="auto"/>
        <w:ind w:left="680" w:hanging="680"/>
        <w:rPr/>
      </w:pPr>
      <w:r w:rsidDel="00000000" w:rsidR="00000000" w:rsidRPr="00000000">
        <w:rPr>
          <w:rFonts w:ascii="Arial" w:cs="Arial" w:eastAsia="Arial" w:hAnsi="Arial"/>
          <w:sz w:val="20"/>
          <w:szCs w:val="20"/>
          <w:rtl w:val="0"/>
        </w:rPr>
        <w:t xml:space="preserve">4.4 Enclosed footwear and clothing that will not catch in moving parts are required in operational areas, and a high visibility vest at night events. Hearing protection is strongly recommended. The alcohol and drug rules in the Venue Regulations apply: 0.00 blood alcohol while holding operational access.</w:t>
      </w:r>
      <w:r w:rsidDel="00000000" w:rsidR="00000000" w:rsidRPr="00000000">
        <w:rPr>
          <w:rtl w:val="0"/>
        </w:rPr>
      </w:r>
    </w:p>
    <w:p w:rsidR="00000000" w:rsidDel="00000000" w:rsidP="00000000" w:rsidRDefault="00000000" w:rsidRPr="00000000" w14:paraId="00000035">
      <w:pPr>
        <w:pStyle w:val="Heading2"/>
        <w:pBdr>
          <w:bottom w:color="d9d9d9" w:space="3" w:sz="4" w:val="single"/>
        </w:pBdr>
        <w:spacing w:after="120" w:before="280" w:lineRule="auto"/>
        <w:rPr/>
      </w:pPr>
      <w:r w:rsidDel="00000000" w:rsidR="00000000" w:rsidRPr="00000000">
        <w:rPr>
          <w:rtl w:val="0"/>
        </w:rPr>
        <w:t xml:space="preserve">5. Access, movement and conduct</w:t>
      </w:r>
    </w:p>
    <w:p w:rsidR="00000000" w:rsidDel="00000000" w:rsidP="00000000" w:rsidRDefault="00000000" w:rsidRPr="00000000" w14:paraId="00000036">
      <w:pPr>
        <w:spacing w:after="120" w:line="276" w:lineRule="auto"/>
        <w:ind w:left="680" w:hanging="680"/>
        <w:rPr/>
      </w:pPr>
      <w:r w:rsidDel="00000000" w:rsidR="00000000" w:rsidRPr="00000000">
        <w:rPr>
          <w:rFonts w:ascii="Arial" w:cs="Arial" w:eastAsia="Arial" w:hAnsi="Arial"/>
          <w:sz w:val="20"/>
          <w:szCs w:val="20"/>
          <w:rtl w:val="0"/>
        </w:rPr>
        <w:t xml:space="preserve">5.1 Trackside positions are only those designated by the Meeting Director or the media coordinator for the event. Accredited persons must remain behind barriers and inside marked positions, must never enter the racing surface, return road or shutdown area, and must move immediately when directed by an official.</w:t>
      </w:r>
      <w:r w:rsidDel="00000000" w:rsidR="00000000" w:rsidRPr="00000000">
        <w:rPr>
          <w:rtl w:val="0"/>
        </w:rPr>
      </w:r>
    </w:p>
    <w:p w:rsidR="00000000" w:rsidDel="00000000" w:rsidP="00000000" w:rsidRDefault="00000000" w:rsidRPr="00000000" w14:paraId="00000037">
      <w:pPr>
        <w:spacing w:after="120" w:line="276" w:lineRule="auto"/>
        <w:ind w:left="680" w:hanging="680"/>
        <w:rPr/>
      </w:pPr>
      <w:r w:rsidDel="00000000" w:rsidR="00000000" w:rsidRPr="00000000">
        <w:rPr>
          <w:rFonts w:ascii="Arial" w:cs="Arial" w:eastAsia="Arial" w:hAnsi="Arial"/>
          <w:sz w:val="20"/>
          <w:szCs w:val="20"/>
          <w:rtl w:val="0"/>
        </w:rPr>
        <w:t xml:space="preserve">5.2 Movement between trackside positions is permitted only by the routes designated at the briefing and only when the track is cold or an official directs. Crossing the racing surface is prohibited at all times unless escorted by an official.</w:t>
      </w:r>
      <w:r w:rsidDel="00000000" w:rsidR="00000000" w:rsidRPr="00000000">
        <w:rPr>
          <w:rtl w:val="0"/>
        </w:rPr>
      </w:r>
    </w:p>
    <w:p w:rsidR="00000000" w:rsidDel="00000000" w:rsidP="00000000" w:rsidRDefault="00000000" w:rsidRPr="00000000" w14:paraId="00000038">
      <w:pPr>
        <w:spacing w:after="120" w:line="276" w:lineRule="auto"/>
        <w:ind w:left="680" w:hanging="680"/>
        <w:rPr/>
      </w:pPr>
      <w:r w:rsidDel="00000000" w:rsidR="00000000" w:rsidRPr="00000000">
        <w:rPr>
          <w:rFonts w:ascii="Arial" w:cs="Arial" w:eastAsia="Arial" w:hAnsi="Arial"/>
          <w:sz w:val="20"/>
          <w:szCs w:val="20"/>
          <w:rtl w:val="0"/>
        </w:rPr>
        <w:t xml:space="preserve">5.3 Access to staging lanes, the start line and pit spaces is at the direction of officials and the team concerned. Accredited persons must not obstruct officials, crews or vehicles, must not enter a team's pit space without that team's consent, and must not use flash at the start line or in any way that could distract a driver.</w:t>
      </w:r>
      <w:r w:rsidDel="00000000" w:rsidR="00000000" w:rsidRPr="00000000">
        <w:rPr>
          <w:rtl w:val="0"/>
        </w:rPr>
      </w:r>
    </w:p>
    <w:p w:rsidR="00000000" w:rsidDel="00000000" w:rsidP="00000000" w:rsidRDefault="00000000" w:rsidRPr="00000000" w14:paraId="00000039">
      <w:pPr>
        <w:spacing w:after="120" w:line="276" w:lineRule="auto"/>
        <w:ind w:left="680" w:hanging="680"/>
        <w:rPr/>
      </w:pPr>
      <w:r w:rsidDel="00000000" w:rsidR="00000000" w:rsidRPr="00000000">
        <w:rPr>
          <w:rFonts w:ascii="Arial" w:cs="Arial" w:eastAsia="Arial" w:hAnsi="Arial"/>
          <w:sz w:val="20"/>
          <w:szCs w:val="20"/>
          <w:rtl w:val="0"/>
        </w:rPr>
        <w:t xml:space="preserve">5.4 Interviews with competitors, crews and officials are arranged through the media coordinator where one is appointed. Do not approach a competitor or crew for comment in the moments after an incident involving them; the media coordinator will advise when they are available.</w:t>
      </w:r>
      <w:r w:rsidDel="00000000" w:rsidR="00000000" w:rsidRPr="00000000">
        <w:rPr>
          <w:rtl w:val="0"/>
        </w:rPr>
      </w:r>
    </w:p>
    <w:p w:rsidR="00000000" w:rsidDel="00000000" w:rsidP="00000000" w:rsidRDefault="00000000" w:rsidRPr="00000000" w14:paraId="0000003A">
      <w:pPr>
        <w:spacing w:after="120" w:line="276" w:lineRule="auto"/>
        <w:ind w:left="680" w:hanging="680"/>
        <w:rPr/>
      </w:pPr>
      <w:r w:rsidDel="00000000" w:rsidR="00000000" w:rsidRPr="00000000">
        <w:rPr>
          <w:rFonts w:ascii="Arial" w:cs="Arial" w:eastAsia="Arial" w:hAnsi="Arial"/>
          <w:sz w:val="20"/>
          <w:szCs w:val="20"/>
          <w:rtl w:val="0"/>
        </w:rPr>
        <w:t xml:space="preserve">5.5 Remote or fence mounted cameras, ladders, elevated platforms, lighting rigs and audio equipment in operational areas require approval on the application form and must be installed and secured as the media coordinator directs, with remote cameras tethered as a fail safe.</w:t>
      </w:r>
      <w:r w:rsidDel="00000000" w:rsidR="00000000" w:rsidRPr="00000000">
        <w:rPr>
          <w:rtl w:val="0"/>
        </w:rPr>
      </w:r>
    </w:p>
    <w:p w:rsidR="00000000" w:rsidDel="00000000" w:rsidP="00000000" w:rsidRDefault="00000000" w:rsidRPr="00000000" w14:paraId="0000003B">
      <w:pPr>
        <w:spacing w:after="120" w:line="276" w:lineRule="auto"/>
        <w:ind w:left="680" w:hanging="680"/>
        <w:rPr/>
      </w:pPr>
      <w:r w:rsidDel="00000000" w:rsidR="00000000" w:rsidRPr="00000000">
        <w:rPr>
          <w:rFonts w:ascii="Arial" w:cs="Arial" w:eastAsia="Arial" w:hAnsi="Arial"/>
          <w:sz w:val="20"/>
          <w:szCs w:val="20"/>
          <w:rtl w:val="0"/>
        </w:rPr>
        <w:t xml:space="preserve">5.6 The media centre, where provided, is a shared working space. Results and timing information provided there are for editorial use.</w:t>
      </w:r>
      <w:r w:rsidDel="00000000" w:rsidR="00000000" w:rsidRPr="00000000">
        <w:rPr>
          <w:rtl w:val="0"/>
        </w:rPr>
      </w:r>
    </w:p>
    <w:p w:rsidR="00000000" w:rsidDel="00000000" w:rsidP="00000000" w:rsidRDefault="00000000" w:rsidRPr="00000000" w14:paraId="0000003C">
      <w:pPr>
        <w:spacing w:after="120" w:line="276" w:lineRule="auto"/>
        <w:ind w:left="680" w:hanging="680"/>
        <w:rPr/>
      </w:pPr>
      <w:r w:rsidDel="00000000" w:rsidR="00000000" w:rsidRPr="00000000">
        <w:rPr>
          <w:rFonts w:ascii="Arial" w:cs="Arial" w:eastAsia="Arial" w:hAnsi="Arial"/>
          <w:sz w:val="20"/>
          <w:szCs w:val="20"/>
          <w:rtl w:val="0"/>
        </w:rPr>
        <w:t xml:space="preserve">5.7 Accredited persons must comply with the Venue Regulations, the Conditions of Entry and the Code of Conduct at all times.</w:t>
      </w:r>
      <w:r w:rsidDel="00000000" w:rsidR="00000000" w:rsidRPr="00000000">
        <w:rPr>
          <w:rtl w:val="0"/>
        </w:rPr>
      </w:r>
    </w:p>
    <w:p w:rsidR="00000000" w:rsidDel="00000000" w:rsidP="00000000" w:rsidRDefault="00000000" w:rsidRPr="00000000" w14:paraId="0000003D">
      <w:pPr>
        <w:pStyle w:val="Heading2"/>
        <w:pBdr>
          <w:bottom w:color="d9d9d9" w:space="3" w:sz="4" w:val="single"/>
        </w:pBdr>
        <w:spacing w:after="120" w:before="280" w:lineRule="auto"/>
        <w:rPr/>
      </w:pPr>
      <w:r w:rsidDel="00000000" w:rsidR="00000000" w:rsidRPr="00000000">
        <w:rPr>
          <w:rtl w:val="0"/>
        </w:rPr>
        <w:t xml:space="preserve">6. Insurance</w:t>
      </w:r>
    </w:p>
    <w:p w:rsidR="00000000" w:rsidDel="00000000" w:rsidP="00000000" w:rsidRDefault="00000000" w:rsidRPr="00000000" w14:paraId="0000003E">
      <w:pPr>
        <w:spacing w:after="120" w:line="276" w:lineRule="auto"/>
        <w:ind w:left="680" w:hanging="680"/>
        <w:rPr/>
      </w:pPr>
      <w:r w:rsidDel="00000000" w:rsidR="00000000" w:rsidRPr="00000000">
        <w:rPr>
          <w:rFonts w:ascii="Arial" w:cs="Arial" w:eastAsia="Arial" w:hAnsi="Arial"/>
          <w:sz w:val="20"/>
          <w:szCs w:val="20"/>
          <w:rtl w:val="0"/>
        </w:rPr>
        <w:t xml:space="preserve">6.1 Public liability insurance with cover of at least $20 million is required for drone operators, broadcast and livestream crews, and any applicant installing equipment in operational areas, and VMP may require it as a condition of trackside access for any commercial applicant. A certificate of currency must accompany the application.</w:t>
      </w:r>
      <w:r w:rsidDel="00000000" w:rsidR="00000000" w:rsidRPr="00000000">
        <w:rPr>
          <w:rtl w:val="0"/>
        </w:rPr>
      </w:r>
    </w:p>
    <w:p w:rsidR="00000000" w:rsidDel="00000000" w:rsidP="00000000" w:rsidRDefault="00000000" w:rsidRPr="00000000" w14:paraId="0000003F">
      <w:pPr>
        <w:pStyle w:val="Heading2"/>
        <w:pBdr>
          <w:bottom w:color="d9d9d9" w:space="3" w:sz="4" w:val="single"/>
        </w:pBdr>
        <w:spacing w:after="120" w:before="280" w:lineRule="auto"/>
        <w:rPr/>
      </w:pPr>
      <w:r w:rsidDel="00000000" w:rsidR="00000000" w:rsidRPr="00000000">
        <w:rPr>
          <w:rtl w:val="0"/>
        </w:rPr>
        <w:t xml:space="preserve">7. Drones</w:t>
      </w:r>
    </w:p>
    <w:p w:rsidR="00000000" w:rsidDel="00000000" w:rsidP="00000000" w:rsidRDefault="00000000" w:rsidRPr="00000000" w14:paraId="00000040">
      <w:pPr>
        <w:spacing w:after="120" w:line="276" w:lineRule="auto"/>
        <w:ind w:left="680" w:hanging="680"/>
        <w:rPr/>
      </w:pPr>
      <w:r w:rsidDel="00000000" w:rsidR="00000000" w:rsidRPr="00000000">
        <w:rPr>
          <w:rFonts w:ascii="Arial" w:cs="Arial" w:eastAsia="Arial" w:hAnsi="Arial"/>
          <w:sz w:val="20"/>
          <w:szCs w:val="20"/>
          <w:rtl w:val="0"/>
        </w:rPr>
        <w:t xml:space="preserve">7.1 Drones may be flown only by an operator who holds the CASA authorisations required for commercial operation (a remote pilot licence and an operator's certificate, or the excluded category where lawful), has provided evidence of them and of insurance under section 6, and has VMP's written approval for the event, the flight area, the times and the maximum height.</w:t>
      </w:r>
      <w:r w:rsidDel="00000000" w:rsidR="00000000" w:rsidRPr="00000000">
        <w:rPr>
          <w:rtl w:val="0"/>
        </w:rPr>
      </w:r>
    </w:p>
    <w:p w:rsidR="00000000" w:rsidDel="00000000" w:rsidP="00000000" w:rsidRDefault="00000000" w:rsidRPr="00000000" w14:paraId="00000041">
      <w:pPr>
        <w:spacing w:after="120" w:line="276" w:lineRule="auto"/>
        <w:ind w:left="680" w:hanging="680"/>
        <w:rPr/>
      </w:pPr>
      <w:r w:rsidDel="00000000" w:rsidR="00000000" w:rsidRPr="00000000">
        <w:rPr>
          <w:rFonts w:ascii="Arial" w:cs="Arial" w:eastAsia="Arial" w:hAnsi="Arial"/>
          <w:sz w:val="20"/>
          <w:szCs w:val="20"/>
          <w:rtl w:val="0"/>
        </w:rPr>
        <w:t xml:space="preserve">7.2 Flights over crowds, staging lanes, the start line, pit areas or an active racing surface are not permitted. The Meeting Director may ground any drone at any time, and a grounding direction must be followed immediately.</w:t>
      </w:r>
      <w:r w:rsidDel="00000000" w:rsidR="00000000" w:rsidRPr="00000000">
        <w:rPr>
          <w:rtl w:val="0"/>
        </w:rPr>
      </w:r>
    </w:p>
    <w:p w:rsidR="00000000" w:rsidDel="00000000" w:rsidP="00000000" w:rsidRDefault="00000000" w:rsidRPr="00000000" w14:paraId="00000042">
      <w:pPr>
        <w:pStyle w:val="Heading2"/>
        <w:pBdr>
          <w:bottom w:color="d9d9d9" w:space="3" w:sz="4" w:val="single"/>
        </w:pBdr>
        <w:spacing w:after="120" w:before="280" w:lineRule="auto"/>
        <w:rPr/>
      </w:pPr>
      <w:r w:rsidDel="00000000" w:rsidR="00000000" w:rsidRPr="00000000">
        <w:rPr>
          <w:rtl w:val="0"/>
        </w:rPr>
        <w:t xml:space="preserve">8. Content and rights</w:t>
      </w:r>
    </w:p>
    <w:p w:rsidR="00000000" w:rsidDel="00000000" w:rsidP="00000000" w:rsidRDefault="00000000" w:rsidRPr="00000000" w14:paraId="00000043">
      <w:pPr>
        <w:spacing w:after="120" w:line="276" w:lineRule="auto"/>
        <w:ind w:left="680" w:hanging="680"/>
        <w:rPr/>
      </w:pPr>
      <w:r w:rsidDel="00000000" w:rsidR="00000000" w:rsidRPr="00000000">
        <w:rPr>
          <w:rFonts w:ascii="Arial" w:cs="Arial" w:eastAsia="Arial" w:hAnsi="Arial"/>
          <w:sz w:val="20"/>
          <w:szCs w:val="20"/>
          <w:rtl w:val="0"/>
        </w:rPr>
        <w:t xml:space="preserve">8.1 Accredited persons own the copyright in the content they create unless their agreement with VMP or the promoter says otherwise.</w:t>
      </w:r>
      <w:r w:rsidDel="00000000" w:rsidR="00000000" w:rsidRPr="00000000">
        <w:rPr>
          <w:rtl w:val="0"/>
        </w:rPr>
      </w:r>
    </w:p>
    <w:p w:rsidR="00000000" w:rsidDel="00000000" w:rsidP="00000000" w:rsidRDefault="00000000" w:rsidRPr="00000000" w14:paraId="00000044">
      <w:pPr>
        <w:spacing w:after="120" w:line="276" w:lineRule="auto"/>
        <w:ind w:left="680" w:hanging="680"/>
        <w:rPr/>
      </w:pPr>
      <w:r w:rsidDel="00000000" w:rsidR="00000000" w:rsidRPr="00000000">
        <w:rPr>
          <w:rFonts w:ascii="Arial" w:cs="Arial" w:eastAsia="Arial" w:hAnsi="Arial"/>
          <w:sz w:val="20"/>
          <w:szCs w:val="20"/>
          <w:rtl w:val="0"/>
        </w:rPr>
        <w:t xml:space="preserve">8.2 As a condition of accreditation, the accredited person grants VMP a non exclusive, royalty free licence to use content they publish from the event on VMP's own channels, with credit, for the promotion of the Venue and its events. Content supplied to VMP for its use is licensed on the terms agreed at the time.</w:t>
      </w:r>
      <w:r w:rsidDel="00000000" w:rsidR="00000000" w:rsidRPr="00000000">
        <w:rPr>
          <w:rtl w:val="0"/>
        </w:rPr>
      </w:r>
    </w:p>
    <w:p w:rsidR="00000000" w:rsidDel="00000000" w:rsidP="00000000" w:rsidRDefault="00000000" w:rsidRPr="00000000" w14:paraId="00000045">
      <w:pPr>
        <w:spacing w:after="120" w:line="276" w:lineRule="auto"/>
        <w:ind w:left="680" w:hanging="680"/>
        <w:rPr/>
      </w:pPr>
      <w:r w:rsidDel="00000000" w:rsidR="00000000" w:rsidRPr="00000000">
        <w:rPr>
          <w:rFonts w:ascii="Arial" w:cs="Arial" w:eastAsia="Arial" w:hAnsi="Arial"/>
          <w:sz w:val="20"/>
          <w:szCs w:val="20"/>
          <w:rtl w:val="0"/>
        </w:rPr>
        <w:t xml:space="preserve">8.3 Livestreaming and broadcast rights for an event may be held exclusively by VMP or the promoter. Accredited persons may not livestream or broadcast on track activity without that rights holder's written approval.</w:t>
      </w:r>
      <w:r w:rsidDel="00000000" w:rsidR="00000000" w:rsidRPr="00000000">
        <w:rPr>
          <w:rtl w:val="0"/>
        </w:rPr>
      </w:r>
    </w:p>
    <w:p w:rsidR="00000000" w:rsidDel="00000000" w:rsidP="00000000" w:rsidRDefault="00000000" w:rsidRPr="00000000" w14:paraId="00000046">
      <w:pPr>
        <w:spacing w:after="120" w:line="276" w:lineRule="auto"/>
        <w:ind w:left="680" w:hanging="680"/>
        <w:rPr/>
      </w:pPr>
      <w:r w:rsidDel="00000000" w:rsidR="00000000" w:rsidRPr="00000000">
        <w:rPr>
          <w:rFonts w:ascii="Arial" w:cs="Arial" w:eastAsia="Arial" w:hAnsi="Arial"/>
          <w:sz w:val="20"/>
          <w:szCs w:val="20"/>
          <w:rtl w:val="0"/>
        </w:rPr>
        <w:t xml:space="preserve">8.4 Content must not be used in a way that is defamatory or misleading, that brings VMP or the sport into disrepute, or that breaches another person's privacy. Images of children must not be published in a way that identifies them without parental consent. VMP's name and logos may be used for factual editorial identification only, not in a way that implies VMP's endorsement of a product, service or channel.</w:t>
      </w:r>
      <w:r w:rsidDel="00000000" w:rsidR="00000000" w:rsidRPr="00000000">
        <w:rPr>
          <w:rtl w:val="0"/>
        </w:rPr>
      </w:r>
    </w:p>
    <w:p w:rsidR="00000000" w:rsidDel="00000000" w:rsidP="00000000" w:rsidRDefault="00000000" w:rsidRPr="00000000" w14:paraId="00000047">
      <w:pPr>
        <w:spacing w:after="120" w:line="276" w:lineRule="auto"/>
        <w:ind w:left="680" w:hanging="680"/>
        <w:rPr/>
      </w:pPr>
      <w:r w:rsidDel="00000000" w:rsidR="00000000" w:rsidRPr="00000000">
        <w:rPr>
          <w:rFonts w:ascii="Arial" w:cs="Arial" w:eastAsia="Arial" w:hAnsi="Arial"/>
          <w:sz w:val="20"/>
          <w:szCs w:val="20"/>
          <w:rtl w:val="0"/>
        </w:rPr>
        <w:t xml:space="preserve">8.5 Content captured at the Venue must not be licensed or supplied to third parties for machine learning or generative AI training without VMP's written consent.</w:t>
      </w:r>
      <w:r w:rsidDel="00000000" w:rsidR="00000000" w:rsidRPr="00000000">
        <w:rPr>
          <w:rtl w:val="0"/>
        </w:rPr>
      </w:r>
    </w:p>
    <w:p w:rsidR="00000000" w:rsidDel="00000000" w:rsidP="00000000" w:rsidRDefault="00000000" w:rsidRPr="00000000" w14:paraId="00000048">
      <w:pPr>
        <w:pStyle w:val="Heading2"/>
        <w:pBdr>
          <w:bottom w:color="d9d9d9" w:space="3" w:sz="4" w:val="single"/>
        </w:pBdr>
        <w:spacing w:after="120" w:before="280" w:lineRule="auto"/>
        <w:rPr/>
      </w:pPr>
      <w:r w:rsidDel="00000000" w:rsidR="00000000" w:rsidRPr="00000000">
        <w:rPr>
          <w:rtl w:val="0"/>
        </w:rPr>
        <w:t xml:space="preserve">9. Incidents</w:t>
      </w:r>
    </w:p>
    <w:p w:rsidR="00000000" w:rsidDel="00000000" w:rsidP="00000000" w:rsidRDefault="00000000" w:rsidRPr="00000000" w14:paraId="00000049">
      <w:pPr>
        <w:spacing w:after="120" w:line="276" w:lineRule="auto"/>
        <w:ind w:left="680" w:hanging="680"/>
        <w:rPr/>
      </w:pPr>
      <w:r w:rsidDel="00000000" w:rsidR="00000000" w:rsidRPr="00000000">
        <w:rPr>
          <w:rFonts w:ascii="Arial" w:cs="Arial" w:eastAsia="Arial" w:hAnsi="Arial"/>
          <w:sz w:val="20"/>
          <w:szCs w:val="20"/>
          <w:rtl w:val="0"/>
        </w:rPr>
        <w:t xml:space="preserve">9.1 Accredited persons may capture incidents, but footage or images of a crash, injury or emergency must not be published, broadcast or supplied to anyone other than VMP, the sanctioning body, emergency services or the police until VMP has confirmed that the people involved have been accounted for and has cleared publication.</w:t>
      </w:r>
      <w:r w:rsidDel="00000000" w:rsidR="00000000" w:rsidRPr="00000000">
        <w:rPr>
          <w:rtl w:val="0"/>
        </w:rPr>
      </w:r>
    </w:p>
    <w:p w:rsidR="00000000" w:rsidDel="00000000" w:rsidP="00000000" w:rsidRDefault="00000000" w:rsidRPr="00000000" w14:paraId="0000004A">
      <w:pPr>
        <w:spacing w:after="120" w:line="276" w:lineRule="auto"/>
        <w:ind w:left="680" w:hanging="680"/>
        <w:rPr/>
      </w:pPr>
      <w:r w:rsidDel="00000000" w:rsidR="00000000" w:rsidRPr="00000000">
        <w:rPr>
          <w:rFonts w:ascii="Arial" w:cs="Arial" w:eastAsia="Arial" w:hAnsi="Arial"/>
          <w:sz w:val="20"/>
          <w:szCs w:val="20"/>
          <w:rtl w:val="0"/>
        </w:rPr>
        <w:t xml:space="preserve">9.2 VMP may request a copy of incident footage for investigation and safety purposes and the accredited person will provide it. Footage provided for investigation is used only for that purpose.</w:t>
      </w:r>
      <w:r w:rsidDel="00000000" w:rsidR="00000000" w:rsidRPr="00000000">
        <w:rPr>
          <w:rtl w:val="0"/>
        </w:rPr>
      </w:r>
    </w:p>
    <w:p w:rsidR="00000000" w:rsidDel="00000000" w:rsidP="00000000" w:rsidRDefault="00000000" w:rsidRPr="00000000" w14:paraId="0000004B">
      <w:pPr>
        <w:pStyle w:val="Heading2"/>
        <w:pBdr>
          <w:bottom w:color="d9d9d9" w:space="3" w:sz="4" w:val="single"/>
        </w:pBdr>
        <w:spacing w:after="120" w:before="280" w:lineRule="auto"/>
        <w:rPr/>
      </w:pPr>
      <w:r w:rsidDel="00000000" w:rsidR="00000000" w:rsidRPr="00000000">
        <w:rPr>
          <w:rtl w:val="0"/>
        </w:rPr>
        <w:t xml:space="preserve">10. Events involving junior competitors</w:t>
      </w:r>
    </w:p>
    <w:p w:rsidR="00000000" w:rsidDel="00000000" w:rsidP="00000000" w:rsidRDefault="00000000" w:rsidRPr="00000000" w14:paraId="0000004C">
      <w:pPr>
        <w:spacing w:after="120" w:line="276" w:lineRule="auto"/>
        <w:ind w:left="680" w:hanging="680"/>
        <w:rPr/>
      </w:pPr>
      <w:r w:rsidDel="00000000" w:rsidR="00000000" w:rsidRPr="00000000">
        <w:rPr>
          <w:rFonts w:ascii="Arial" w:cs="Arial" w:eastAsia="Arial" w:hAnsi="Arial"/>
          <w:sz w:val="20"/>
          <w:szCs w:val="20"/>
          <w:rtl w:val="0"/>
        </w:rPr>
        <w:t xml:space="preserve">10.1 Additional conditions apply to events involving junior competitors or children's activities, and may include Working with Children Check requirements and restrictions on where children may be photographed. These conditions are notified with the accreditation for that event.</w:t>
      </w:r>
      <w:r w:rsidDel="00000000" w:rsidR="00000000" w:rsidRPr="00000000">
        <w:rPr>
          <w:rtl w:val="0"/>
        </w:rPr>
      </w:r>
    </w:p>
    <w:p w:rsidR="00000000" w:rsidDel="00000000" w:rsidP="00000000" w:rsidRDefault="00000000" w:rsidRPr="00000000" w14:paraId="0000004D">
      <w:pPr>
        <w:pStyle w:val="Heading2"/>
        <w:pBdr>
          <w:bottom w:color="d9d9d9" w:space="3" w:sz="4" w:val="single"/>
        </w:pBdr>
        <w:spacing w:after="120" w:before="280" w:lineRule="auto"/>
        <w:rPr/>
      </w:pPr>
      <w:r w:rsidDel="00000000" w:rsidR="00000000" w:rsidRPr="00000000">
        <w:rPr>
          <w:rtl w:val="0"/>
        </w:rPr>
        <w:t xml:space="preserve">11. Liability</w:t>
      </w:r>
    </w:p>
    <w:p w:rsidR="00000000" w:rsidDel="00000000" w:rsidP="00000000" w:rsidRDefault="00000000" w:rsidRPr="00000000" w14:paraId="0000004E">
      <w:pPr>
        <w:spacing w:after="120" w:line="276" w:lineRule="auto"/>
        <w:ind w:left="680" w:hanging="680"/>
        <w:rPr/>
      </w:pPr>
      <w:r w:rsidDel="00000000" w:rsidR="00000000" w:rsidRPr="00000000">
        <w:rPr>
          <w:rFonts w:ascii="Arial" w:cs="Arial" w:eastAsia="Arial" w:hAnsi="Arial"/>
          <w:sz w:val="20"/>
          <w:szCs w:val="20"/>
          <w:rtl w:val="0"/>
        </w:rPr>
        <w:t xml:space="preserve">11.1 Accredited persons enter operational areas at their own risk, acknowledge the risks described in the Participant Waiver and Declaration they sign at sign on, and are responsible for their own equipment. VMP is not liable for loss of or damage to equipment except where required by law.</w:t>
      </w:r>
      <w:r w:rsidDel="00000000" w:rsidR="00000000" w:rsidRPr="00000000">
        <w:rPr>
          <w:rtl w:val="0"/>
        </w:rPr>
      </w:r>
    </w:p>
    <w:p w:rsidR="00000000" w:rsidDel="00000000" w:rsidP="00000000" w:rsidRDefault="00000000" w:rsidRPr="00000000" w14:paraId="0000004F">
      <w:pPr>
        <w:spacing w:after="120" w:line="276" w:lineRule="auto"/>
        <w:ind w:left="680" w:hanging="680"/>
        <w:rPr/>
      </w:pPr>
      <w:r w:rsidDel="00000000" w:rsidR="00000000" w:rsidRPr="00000000">
        <w:rPr>
          <w:rFonts w:ascii="Arial" w:cs="Arial" w:eastAsia="Arial" w:hAnsi="Arial"/>
          <w:sz w:val="20"/>
          <w:szCs w:val="20"/>
          <w:rtl w:val="0"/>
        </w:rPr>
        <w:t xml:space="preserve">11.2 An accredited person is responsible for their own publications and indemnifies VMP against claims arising from their unlawful use of content captured at the Venue.</w:t>
      </w:r>
      <w:r w:rsidDel="00000000" w:rsidR="00000000" w:rsidRPr="00000000">
        <w:rPr>
          <w:rtl w:val="0"/>
        </w:rPr>
      </w:r>
    </w:p>
    <w:p w:rsidR="00000000" w:rsidDel="00000000" w:rsidP="00000000" w:rsidRDefault="00000000" w:rsidRPr="00000000" w14:paraId="00000050">
      <w:pPr>
        <w:pStyle w:val="Heading2"/>
        <w:pBdr>
          <w:bottom w:color="d9d9d9" w:space="3" w:sz="4" w:val="single"/>
        </w:pBdr>
        <w:spacing w:after="120" w:before="280" w:lineRule="auto"/>
        <w:rPr/>
      </w:pPr>
      <w:r w:rsidDel="00000000" w:rsidR="00000000" w:rsidRPr="00000000">
        <w:rPr>
          <w:rtl w:val="0"/>
        </w:rPr>
        <w:t xml:space="preserve">12. Withdrawal and review</w:t>
      </w:r>
    </w:p>
    <w:p w:rsidR="00000000" w:rsidDel="00000000" w:rsidP="00000000" w:rsidRDefault="00000000" w:rsidRPr="00000000" w14:paraId="00000051">
      <w:pPr>
        <w:spacing w:after="120" w:line="276" w:lineRule="auto"/>
        <w:ind w:left="680" w:hanging="680"/>
        <w:rPr/>
      </w:pPr>
      <w:r w:rsidDel="00000000" w:rsidR="00000000" w:rsidRPr="00000000">
        <w:rPr>
          <w:rFonts w:ascii="Arial" w:cs="Arial" w:eastAsia="Arial" w:hAnsi="Arial"/>
          <w:sz w:val="20"/>
          <w:szCs w:val="20"/>
          <w:rtl w:val="0"/>
        </w:rPr>
        <w:t xml:space="preserve">12.1 VMP may withdraw accreditation and remove a person from operational areas or the Venue for any breach of these Terms, the Venue Regulations, the Code of Conduct or a direction from an official, without refund of any accreditation fee, and may refuse future accreditation.</w:t>
      </w:r>
      <w:r w:rsidDel="00000000" w:rsidR="00000000" w:rsidRPr="00000000">
        <w:rPr>
          <w:rtl w:val="0"/>
        </w:rPr>
      </w:r>
    </w:p>
    <w:p w:rsidR="00000000" w:rsidDel="00000000" w:rsidP="00000000" w:rsidRDefault="00000000" w:rsidRPr="00000000" w14:paraId="00000052">
      <w:pPr>
        <w:spacing w:after="120" w:line="276" w:lineRule="auto"/>
        <w:ind w:left="680" w:hanging="680"/>
        <w:rPr/>
      </w:pPr>
      <w:r w:rsidDel="00000000" w:rsidR="00000000" w:rsidRPr="00000000">
        <w:rPr>
          <w:rFonts w:ascii="Arial" w:cs="Arial" w:eastAsia="Arial" w:hAnsi="Arial"/>
          <w:sz w:val="20"/>
          <w:szCs w:val="20"/>
          <w:rtl w:val="0"/>
        </w:rPr>
        <w:t xml:space="preserve">12.2 A withdrawal extending beyond the event will be confirmed in writing and may be reviewed by the Venue Manager on written request within 14 days.</w:t>
      </w:r>
      <w:r w:rsidDel="00000000" w:rsidR="00000000" w:rsidRPr="00000000">
        <w:rPr>
          <w:rtl w:val="0"/>
        </w:rPr>
      </w:r>
    </w:p>
    <w:p w:rsidR="00000000" w:rsidDel="00000000" w:rsidP="00000000" w:rsidRDefault="00000000" w:rsidRPr="00000000" w14:paraId="00000053">
      <w:pPr>
        <w:pStyle w:val="Heading2"/>
        <w:pBdr>
          <w:bottom w:color="d9d9d9" w:space="3" w:sz="4" w:val="single"/>
        </w:pBdr>
        <w:spacing w:after="120" w:before="280" w:lineRule="auto"/>
        <w:rPr/>
      </w:pPr>
      <w:r w:rsidDel="00000000" w:rsidR="00000000" w:rsidRPr="00000000">
        <w:rPr>
          <w:rtl w:val="0"/>
        </w:rPr>
        <w:t xml:space="preserve">13. Privacy</w:t>
      </w:r>
    </w:p>
    <w:p w:rsidR="00000000" w:rsidDel="00000000" w:rsidP="00000000" w:rsidRDefault="00000000" w:rsidRPr="00000000" w14:paraId="00000054">
      <w:pPr>
        <w:spacing w:after="120" w:line="276" w:lineRule="auto"/>
        <w:ind w:left="680" w:hanging="680"/>
        <w:rPr/>
      </w:pPr>
      <w:r w:rsidDel="00000000" w:rsidR="00000000" w:rsidRPr="00000000">
        <w:rPr>
          <w:rFonts w:ascii="Arial" w:cs="Arial" w:eastAsia="Arial" w:hAnsi="Arial"/>
          <w:sz w:val="20"/>
          <w:szCs w:val="20"/>
          <w:rtl w:val="0"/>
        </w:rPr>
        <w:t xml:space="preserve">13.1 Application details are collected under the Privacy Collection Notice and handled in accordance with the Privacy Policy. For promoter events, application details are shared with the promoter.</w:t>
      </w:r>
      <w:r w:rsidDel="00000000" w:rsidR="00000000" w:rsidRPr="00000000">
        <w:rPr>
          <w:rtl w:val="0"/>
        </w:rPr>
      </w:r>
    </w:p>
    <w:p w:rsidR="00000000" w:rsidDel="00000000" w:rsidP="00000000" w:rsidRDefault="00000000" w:rsidRPr="00000000" w14:paraId="00000055">
      <w:pPr>
        <w:pStyle w:val="Heading2"/>
        <w:pBdr>
          <w:bottom w:color="d9d9d9" w:space="3" w:sz="4" w:val="single"/>
        </w:pBdr>
        <w:spacing w:after="120" w:before="280" w:lineRule="auto"/>
        <w:rPr/>
      </w:pPr>
      <w:r w:rsidDel="00000000" w:rsidR="00000000" w:rsidRPr="00000000">
        <w:rPr>
          <w:rtl w:val="0"/>
        </w:rPr>
        <w:t xml:space="preserve">Contact</w:t>
      </w:r>
    </w:p>
    <w:p w:rsidR="00000000" w:rsidDel="00000000" w:rsidP="00000000" w:rsidRDefault="00000000" w:rsidRPr="00000000" w14:paraId="00000056">
      <w:pPr>
        <w:spacing w:after="120" w:line="276" w:lineRule="auto"/>
        <w:rPr/>
      </w:pPr>
      <w:r w:rsidDel="00000000" w:rsidR="00000000" w:rsidRPr="00000000">
        <w:rPr>
          <w:rFonts w:ascii="Arial" w:cs="Arial" w:eastAsia="Arial" w:hAnsi="Arial"/>
          <w:sz w:val="20"/>
          <w:szCs w:val="20"/>
          <w:rtl w:val="0"/>
        </w:rPr>
        <w:t xml:space="preserve">Media accreditation: admin@vicmotorsportspark.com.au, subject line "Media accreditation".</w:t>
      </w:r>
      <w:r w:rsidDel="00000000" w:rsidR="00000000" w:rsidRPr="00000000">
        <w:rPr>
          <w:rtl w:val="0"/>
        </w:rPr>
      </w:r>
    </w:p>
    <w:sectPr>
      <w:headerReference r:id="rId7" w:type="default"/>
      <w:footerReference r:id="rId8" w:type="default"/>
      <w:pgSz w:h="16838" w:w="11906" w:orient="portrait"/>
      <w:pgMar w:bottom="1200" w:top="1200" w:left="1300" w:right="130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tabs>
        <w:tab w:val="right" w:leader="none" w:pos="9360"/>
      </w:tabs>
      <w:rPr/>
    </w:pPr>
    <w:r w:rsidDel="00000000" w:rsidR="00000000" w:rsidRPr="00000000">
      <w:rPr>
        <w:rFonts w:ascii="Arial" w:cs="Arial" w:eastAsia="Arial" w:hAnsi="Arial"/>
        <w:color w:val="595959"/>
        <w:sz w:val="13"/>
        <w:szCs w:val="13"/>
        <w:rtl w:val="0"/>
      </w:rPr>
      <w:t xml:space="preserve">Victorian Motorsports Park Pty Ltd  ACN 686 119 111  ABN 78 686 119 111  |  256 Knowsley-Barnadown Road, Knowsley VIC 3523  |  admin@vicmotorsportspark.com.au  |  0434 949 543  |  vicmotorsportspark.com.auVMP-16  Page </w:t>
    </w:r>
    <w:r w:rsidDel="00000000" w:rsidR="00000000" w:rsidRPr="00000000">
      <w:rPr>
        <w:rFonts w:ascii="Arial" w:cs="Arial" w:eastAsia="Arial" w:hAnsi="Arial"/>
        <w:color w:val="595959"/>
        <w:sz w:val="13"/>
        <w:szCs w:val="13"/>
      </w:rPr>
      <w:fldChar w:fldCharType="begin"/>
      <w:instrText xml:space="preserve">PAGE</w:instrText>
      <w:fldChar w:fldCharType="separate"/>
      <w:fldChar w:fldCharType="end"/>
    </w:r>
    <w:r w:rsidDel="00000000" w:rsidR="00000000" w:rsidRPr="00000000">
      <w:rPr>
        <w:rFonts w:ascii="Arial" w:cs="Arial" w:eastAsia="Arial" w:hAnsi="Arial"/>
        <w:color w:val="595959"/>
        <w:sz w:val="13"/>
        <w:szCs w:val="13"/>
        <w:rtl w:val="0"/>
      </w:rPr>
      <w:t xml:space="preserve"> of </w:t>
    </w:r>
    <w:r w:rsidDel="00000000" w:rsidR="00000000" w:rsidRPr="00000000">
      <w:rPr>
        <w:rFonts w:ascii="Arial" w:cs="Arial" w:eastAsia="Arial" w:hAnsi="Arial"/>
        <w:color w:val="595959"/>
        <w:sz w:val="13"/>
        <w:szCs w:val="13"/>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pBdr>
        <w:bottom w:color="bfbfbf" w:space="4" w:sz="4" w:val="single"/>
      </w:pBdr>
      <w:tabs>
        <w:tab w:val="right" w:leader="none" w:pos="9360"/>
      </w:tabs>
      <w:rPr>
        <w:color w:val="595959"/>
      </w:rPr>
    </w:pPr>
    <w:r w:rsidDel="00000000" w:rsidR="00000000" w:rsidRPr="00000000">
      <w:rPr>
        <w:rFonts w:ascii="Arial" w:cs="Arial" w:eastAsia="Arial" w:hAnsi="Arial"/>
        <w:color w:val="595959"/>
        <w:sz w:val="15"/>
        <w:szCs w:val="15"/>
        <w:rtl w:val="0"/>
      </w:rPr>
      <w:t xml:space="preserve">Victorian Motorsports Park  |  Media Accreditation Terms </w:t>
    </w:r>
    <w:r w:rsidDel="00000000" w:rsidR="00000000" w:rsidRPr="00000000">
      <w:rPr>
        <w:rFonts w:ascii="Arial" w:cs="Arial" w:eastAsia="Arial" w:hAnsi="Arial"/>
        <w:b w:val="1"/>
        <w:bCs w:val="1"/>
        <w:color w:val="595959"/>
        <w:sz w:val="15"/>
        <w:szCs w:val="15"/>
        <w:rtl w:val="0"/>
      </w:rPr>
      <w:t xml:space="preserve">v</w:t>
    </w:r>
    <w:r w:rsidDel="00000000" w:rsidR="00000000" w:rsidRPr="00000000">
      <w:rPr>
        <w:b w:val="1"/>
        <w:bCs w:val="1"/>
        <w:color w:val="595959"/>
        <w:sz w:val="15"/>
        <w:szCs w:val="15"/>
        <w:rtl w:val="0"/>
      </w:rPr>
      <w:t xml:space="preserve">1.0</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f1f1f"/>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80" w:line="240" w:lineRule="auto"/>
      <w:ind w:left="0" w:right="0" w:firstLine="0"/>
      <w:jc w:val="left"/>
    </w:pPr>
    <w:rPr>
      <w:rFonts w:ascii="Arial" w:cs="Arial" w:eastAsia="Arial" w:hAnsi="Arial"/>
      <w:b w:val="1"/>
      <w:bCs w:val="1"/>
      <w:i w:val="0"/>
      <w:iCs w:val="0"/>
      <w:smallCaps w:val="0"/>
      <w:strike w:val="0"/>
      <w:color w:val="1f1f1f"/>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404040"/>
      <w:sz w:val="21"/>
      <w:szCs w:val="21"/>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1f1f"/>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8dJd1RtLfhJjpUphTGilt1NfuQ==">CgMxLjA4AHIhMXljc0M1ZUFMdXMyOHV1MVhrdXN3TklYMmk5OUlJS05C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2026-09-22T09:09:55.363Z</dcterms:created>
  <dc:creator>Aaron, Tuff Streeters</dc:creator>
</cp:coreProperties>
</file>

<file path=docProps/custom.xml><?xml version="1.0" encoding="utf-8"?>
<Properties xmlns="http://schemas.openxmlformats.org/officeDocument/2006/custom-properties" xmlns:vt="http://schemas.openxmlformats.org/officeDocument/2006/docPropsVTypes"/>
</file>