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Privacy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VMP-06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VMP-06  Privacy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linked from checkout, entry forms and sign on.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Our commitment to privacy</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we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our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us</w:t>
      </w:r>
      <w:r w:rsidDel="00000000" w:rsidR="00000000" w:rsidRPr="00000000">
        <w:rPr>
          <w:rFonts w:ascii="Arial" w:cs="Arial" w:eastAsia="Arial" w:hAnsi="Arial"/>
          <w:sz w:val="20"/>
          <w:szCs w:val="20"/>
          <w:rtl w:val="0"/>
        </w:rPr>
        <w:t xml:space="preserve">) is committed to protecting your privacy and managing your personal information responsibly.</w:t>
      </w:r>
      <w:r w:rsidDel="00000000" w:rsidR="00000000" w:rsidRPr="00000000">
        <w:rPr>
          <w:rtl w:val="0"/>
        </w:rPr>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1.2 This Privacy Policy explains how we collect, use, store, disclose and protect your personal information in accordance with the Privacy Act 1988 (Cth) and the Australian Privacy Principles (APPs), and how we handle health information in accordance with the Health Records Act 2001 (Vic). VMP applies the APPs whether or not the Privacy Act requires it to.</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1.3 A copy of the Australian Privacy Principles is available from the Office of the Australian Information Commissioner (OAIC) at oaic.gov.au.</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What personal information we collect</w:t>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2.1 The personal information we collect may include: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full name;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residential or postal address;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email address and telephone number;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date of birth;</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driver licence or other identification where required;</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vehicle details;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competition licence details;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emergency contact details;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payment and transaction information;</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ticketing, camping and event registration information;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crew, passenger and sign on details;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images, video recordings and CCTV footage;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any other information you voluntarily provide to us.</w:t>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2.2 </w:t>
      </w:r>
      <w:r w:rsidDel="00000000" w:rsidR="00000000" w:rsidRPr="00000000">
        <w:rPr>
          <w:rFonts w:ascii="Arial" w:cs="Arial" w:eastAsia="Arial" w:hAnsi="Arial"/>
          <w:b w:val="1"/>
          <w:bCs w:val="1"/>
          <w:sz w:val="20"/>
          <w:szCs w:val="20"/>
          <w:rtl w:val="0"/>
        </w:rPr>
        <w:t xml:space="preserve">Health information.</w:t>
      </w:r>
      <w:r w:rsidDel="00000000" w:rsidR="00000000" w:rsidRPr="00000000">
        <w:rPr>
          <w:rFonts w:ascii="Arial" w:cs="Arial" w:eastAsia="Arial" w:hAnsi="Arial"/>
          <w:sz w:val="20"/>
          <w:szCs w:val="20"/>
          <w:rtl w:val="0"/>
        </w:rPr>
        <w:t xml:space="preserve"> When you sign on as a competitor, crew member or passenger we collect a medical declaration and emergency contact details, and if you are injured or involved in an incident at the Venue we record the details, including any first aid or medical treatment provided. We collect this information with your consent, use it only for emergency response, incident management, insurance and legal purposes, restrict access to it, and retain it in accordance with section 10.</w:t>
      </w:r>
      <w:r w:rsidDel="00000000" w:rsidR="00000000" w:rsidRPr="00000000">
        <w:rPr>
          <w:rtl w:val="0"/>
        </w:rPr>
      </w:r>
    </w:p>
    <w:p w:rsidR="00000000" w:rsidDel="00000000" w:rsidP="00000000" w:rsidRDefault="00000000" w:rsidRPr="00000000" w14:paraId="00000029">
      <w:pPr>
        <w:pStyle w:val="Heading2"/>
        <w:pBdr>
          <w:bottom w:color="d9d9d9" w:space="3" w:sz="4" w:val="single"/>
        </w:pBdr>
        <w:spacing w:after="120" w:before="280" w:lineRule="auto"/>
        <w:rPr/>
      </w:pPr>
      <w:r w:rsidDel="00000000" w:rsidR="00000000" w:rsidRPr="00000000">
        <w:rPr>
          <w:rtl w:val="0"/>
        </w:rPr>
        <w:t xml:space="preserve">3. How we collect personal information</w:t>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3.1 We may collect your personal information through our website; online ticket purchases; event registrations, entries and sign on; competition entry forms; camping bookings; venue bookings and track hire; sponsorship enquiries; vendor and media accreditation applications; employment applications; emails, telephone calls and customer service enquiries; social media interactions; CCTV systems; photography and video captured at Events; third party ticketing, entry and payment providers; and other lawful sources.</w:t>
      </w:r>
      <w:r w:rsidDel="00000000" w:rsidR="00000000" w:rsidRPr="00000000">
        <w:rPr>
          <w:rtl w:val="0"/>
        </w:rPr>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3.2 Where practical you may deal with us anonymously or under a pseudonym, for example when making a general enquiry. Ticket purchases, entries, sign on and camping bookings require identification for safety, insurance and legal reasons.</w:t>
      </w:r>
      <w:r w:rsidDel="00000000" w:rsidR="00000000" w:rsidRPr="00000000">
        <w:rPr>
          <w:rtl w:val="0"/>
        </w:rPr>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3.3 A collection notice is provided at each point where we collect your information, explaining why we are collecting it and who it may be shared with.</w:t>
      </w:r>
      <w:r w:rsidDel="00000000" w:rsidR="00000000" w:rsidRPr="00000000">
        <w:rPr>
          <w:rtl w:val="0"/>
        </w:rPr>
      </w:r>
    </w:p>
    <w:p w:rsidR="00000000" w:rsidDel="00000000" w:rsidP="00000000" w:rsidRDefault="00000000" w:rsidRPr="00000000" w14:paraId="0000002D">
      <w:pPr>
        <w:pStyle w:val="Heading2"/>
        <w:pBdr>
          <w:bottom w:color="d9d9d9" w:space="3" w:sz="4" w:val="single"/>
        </w:pBdr>
        <w:spacing w:after="120" w:before="280" w:lineRule="auto"/>
        <w:rPr/>
      </w:pPr>
      <w:r w:rsidDel="00000000" w:rsidR="00000000" w:rsidRPr="00000000">
        <w:rPr>
          <w:rtl w:val="0"/>
        </w:rPr>
        <w:t xml:space="preserve">4. Why we collect personal information</w:t>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4.1 We collect personal information to sell tickets and camping; process event entries and sign on; administer competitions and passenger rides; manage memberships where offered; communicate with customers about their tickets, entries and Events, including cancellations and weather decisions; respond to enquiries and provide customer support; process payments and refunds; administer venue access and credentials; manage safety, security and incidents; meet insurance and sanctioning body requirements; improve our services; comply with legal obligations; and, where you have opted in, send you marketing communications.</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5. Sensitive information</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5.1 Sensitive information includes health information and other categories the Privacy Act treats as sensitive. We collect sensitive information only with your consent, or where the law requires or permits it, for example to respond to a serious threat to someone's life or safety.</w:t>
      </w: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6. Who we disclose personal information to</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6.1 We may disclose personal information to payment, ticketing and entry system providers; event promoters for the Events they run at the Venue; IHRA Australia and other sanctioning bodies for sanctioned events; insurers and their advisers; medical and emergency services; professional advisers; contractors and service providers who help us run the Venue; marketing and communications platform providers; government authorities and regulators; law enforcement agencies; and any other party where you have consented or the law requires or authorises it.</w:t>
      </w:r>
      <w:r w:rsidDel="00000000" w:rsidR="00000000" w:rsidRPr="00000000">
        <w:rPr>
          <w:rtl w:val="0"/>
        </w:rPr>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6.2 </w:t>
      </w:r>
      <w:r w:rsidDel="00000000" w:rsidR="00000000" w:rsidRPr="00000000">
        <w:rPr>
          <w:rFonts w:ascii="Arial" w:cs="Arial" w:eastAsia="Arial" w:hAnsi="Arial"/>
          <w:b w:val="1"/>
          <w:bCs w:val="1"/>
          <w:sz w:val="20"/>
          <w:szCs w:val="20"/>
          <w:rtl w:val="0"/>
        </w:rPr>
        <w:t xml:space="preserve">Event promoters.</w:t>
      </w:r>
      <w:r w:rsidDel="00000000" w:rsidR="00000000" w:rsidRPr="00000000">
        <w:rPr>
          <w:rFonts w:ascii="Arial" w:cs="Arial" w:eastAsia="Arial" w:hAnsi="Arial"/>
          <w:sz w:val="20"/>
          <w:szCs w:val="20"/>
          <w:rtl w:val="0"/>
        </w:rPr>
        <w:t xml:space="preserve"> Where you buy a ticket or enter an Event run by a third party promoter at the Venue, including Tuff Streeters events, we share your purchaser or entrant details with the promoter so they can deliver the Event and contact you about it. A promoter may send you marketing only where you have separately opted in to receive it, and you can withdraw that consent with the promoter at any time.</w:t>
      </w:r>
      <w:r w:rsidDel="00000000" w:rsidR="00000000" w:rsidRPr="00000000">
        <w:rPr>
          <w:rtl w:val="0"/>
        </w:rPr>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6.3 We do not sell your personal information.</w:t>
      </w:r>
      <w:r w:rsidDel="00000000" w:rsidR="00000000" w:rsidRPr="00000000">
        <w:rPr>
          <w:rtl w:val="0"/>
        </w:rPr>
      </w:r>
    </w:p>
    <w:p w:rsidR="00000000" w:rsidDel="00000000" w:rsidP="00000000" w:rsidRDefault="00000000" w:rsidRPr="00000000" w14:paraId="00000035">
      <w:pPr>
        <w:spacing w:after="120" w:line="276" w:lineRule="auto"/>
        <w:ind w:left="680" w:hanging="680"/>
        <w:rPr/>
      </w:pPr>
      <w:r w:rsidDel="00000000" w:rsidR="00000000" w:rsidRPr="00000000">
        <w:rPr>
          <w:rFonts w:ascii="Arial" w:cs="Arial" w:eastAsia="Arial" w:hAnsi="Arial"/>
          <w:sz w:val="20"/>
          <w:szCs w:val="20"/>
          <w:rtl w:val="0"/>
        </w:rPr>
        <w:t xml:space="preserve">6.4 </w:t>
      </w:r>
      <w:r w:rsidDel="00000000" w:rsidR="00000000" w:rsidRPr="00000000">
        <w:rPr>
          <w:rFonts w:ascii="Arial" w:cs="Arial" w:eastAsia="Arial" w:hAnsi="Arial"/>
          <w:b w:val="1"/>
          <w:bCs w:val="1"/>
          <w:sz w:val="20"/>
          <w:szCs w:val="20"/>
          <w:rtl w:val="0"/>
        </w:rPr>
        <w:t xml:space="preserve">Overseas disclosure.</w:t>
      </w:r>
      <w:r w:rsidDel="00000000" w:rsidR="00000000" w:rsidRPr="00000000">
        <w:rPr>
          <w:rFonts w:ascii="Arial" w:cs="Arial" w:eastAsia="Arial" w:hAnsi="Arial"/>
          <w:sz w:val="20"/>
          <w:szCs w:val="20"/>
          <w:rtl w:val="0"/>
        </w:rPr>
        <w:t xml:space="preserve"> Some of the providers we use, including ticketing, email, messaging and cloud storage platforms, store or process information in the United States and other countries. We take reasonable steps to ensure those providers handle your information in accordance with Australian privacy law.</w:t>
      </w:r>
      <w:r w:rsidDel="00000000" w:rsidR="00000000" w:rsidRPr="00000000">
        <w:rPr>
          <w:rtl w:val="0"/>
        </w:rPr>
      </w:r>
    </w:p>
    <w:p w:rsidR="00000000" w:rsidDel="00000000" w:rsidP="00000000" w:rsidRDefault="00000000" w:rsidRPr="00000000" w14:paraId="00000036">
      <w:pPr>
        <w:pStyle w:val="Heading2"/>
        <w:pBdr>
          <w:bottom w:color="d9d9d9" w:space="3" w:sz="4" w:val="single"/>
        </w:pBdr>
        <w:spacing w:after="120" w:before="280" w:lineRule="auto"/>
        <w:rPr/>
      </w:pPr>
      <w:r w:rsidDel="00000000" w:rsidR="00000000" w:rsidRPr="00000000">
        <w:rPr>
          <w:rtl w:val="0"/>
        </w:rPr>
        <w:t xml:space="preserve">7. Photography, video and CCTV</w:t>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7.1 VMP and its authorised promoters and media regularly record photography, video and audio at the Venue, and CCTV operates throughout the Venue for safety and security.</w:t>
      </w:r>
      <w:r w:rsidDel="00000000" w:rsidR="00000000" w:rsidRPr="00000000">
        <w:rPr>
          <w:rtl w:val="0"/>
        </w:rPr>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7.2 By attending the Venue you acknowledge that your image, likeness or voice may be captured and used for event coverage, marketing and promotional material, broadcast, social media, security, incident investigation and historical archives, without compensation. VMP will seek separate consent before using an identifiable individual in paid advertising. You may ask us to remove an image of you from our channels by contacting admin@vicmotorsportspark.com.au and we will do so where reasonably practicable.</w:t>
      </w:r>
      <w:r w:rsidDel="00000000" w:rsidR="00000000" w:rsidRPr="00000000">
        <w:rPr>
          <w:rtl w:val="0"/>
        </w:rPr>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7.3 CCTV footage is video only unless signage states otherwise and is retained for 30 days unless required for an incident, complaint or legal matter. Event imagery is retained indefinitely for archive purposes.</w:t>
      </w:r>
      <w:r w:rsidDel="00000000" w:rsidR="00000000" w:rsidRPr="00000000">
        <w:rPr>
          <w:rtl w:val="0"/>
        </w:rPr>
      </w:r>
    </w:p>
    <w:p w:rsidR="00000000" w:rsidDel="00000000" w:rsidP="00000000" w:rsidRDefault="00000000" w:rsidRPr="00000000" w14:paraId="0000003A">
      <w:pPr>
        <w:pStyle w:val="Heading2"/>
        <w:pBdr>
          <w:bottom w:color="d9d9d9" w:space="3" w:sz="4" w:val="single"/>
        </w:pBdr>
        <w:spacing w:after="120" w:before="280" w:lineRule="auto"/>
        <w:rPr/>
      </w:pPr>
      <w:r w:rsidDel="00000000" w:rsidR="00000000" w:rsidRPr="00000000">
        <w:rPr>
          <w:rtl w:val="0"/>
        </w:rPr>
        <w:t xml:space="preserve">8. Marketing communications</w:t>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8.1 Where you have opted in, we may send you event announcements, promotional offers, newsletters and venue updates by email and SMS. You may unsubscribe at any time using the link or reply instruction in each message, or by contacting us.</w:t>
      </w:r>
      <w:r w:rsidDel="00000000" w:rsidR="00000000" w:rsidRPr="00000000">
        <w:rPr>
          <w:rtl w:val="0"/>
        </w:rPr>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8.2 Consent to VMP's marketing is separate from consent to a promoter's marketing, and each is requested separately at checkout or entry. Service messages about tickets, entries or Events you are attending, including cancellations and weather decisions, are not marketing and are sent regardless of your marketing preferences.</w:t>
      </w:r>
      <w:r w:rsidDel="00000000" w:rsidR="00000000" w:rsidRPr="00000000">
        <w:rPr>
          <w:rtl w:val="0"/>
        </w:rPr>
      </w:r>
    </w:p>
    <w:p w:rsidR="00000000" w:rsidDel="00000000" w:rsidP="00000000" w:rsidRDefault="00000000" w:rsidRPr="00000000" w14:paraId="0000003D">
      <w:pPr>
        <w:pStyle w:val="Heading2"/>
        <w:pBdr>
          <w:bottom w:color="d9d9d9" w:space="3" w:sz="4" w:val="single"/>
        </w:pBdr>
        <w:spacing w:after="120" w:before="280" w:lineRule="auto"/>
        <w:rPr/>
      </w:pPr>
      <w:r w:rsidDel="00000000" w:rsidR="00000000" w:rsidRPr="00000000">
        <w:rPr>
          <w:rtl w:val="0"/>
        </w:rPr>
        <w:t xml:space="preserve">9. Security of personal information</w:t>
      </w:r>
    </w:p>
    <w:p w:rsidR="00000000" w:rsidDel="00000000" w:rsidP="00000000" w:rsidRDefault="00000000" w:rsidRPr="00000000" w14:paraId="0000003E">
      <w:pPr>
        <w:spacing w:after="120" w:line="276" w:lineRule="auto"/>
        <w:ind w:left="680" w:hanging="680"/>
        <w:rPr/>
      </w:pPr>
      <w:r w:rsidDel="00000000" w:rsidR="00000000" w:rsidRPr="00000000">
        <w:rPr>
          <w:rFonts w:ascii="Arial" w:cs="Arial" w:eastAsia="Arial" w:hAnsi="Arial"/>
          <w:sz w:val="20"/>
          <w:szCs w:val="20"/>
          <w:rtl w:val="0"/>
        </w:rPr>
        <w:t xml:space="preserve">9.1 We take reasonable steps to protect personal information from misuse, interference, loss, unauthorised access, modification and disclosure. Information is held in access controlled cloud systems and, where paper records are used at sign on or the gate, in secure storage until they are scanned and destroyed. Access is limited to staff and contractors who need it for their role.</w:t>
      </w:r>
      <w:r w:rsidDel="00000000" w:rsidR="00000000" w:rsidRPr="00000000">
        <w:rPr>
          <w:rtl w:val="0"/>
        </w:rPr>
      </w:r>
    </w:p>
    <w:p w:rsidR="00000000" w:rsidDel="00000000" w:rsidP="00000000" w:rsidRDefault="00000000" w:rsidRPr="00000000" w14:paraId="0000003F">
      <w:pPr>
        <w:pStyle w:val="Heading2"/>
        <w:pBdr>
          <w:bottom w:color="d9d9d9" w:space="3" w:sz="4" w:val="single"/>
        </w:pBdr>
        <w:spacing w:after="120" w:before="280" w:lineRule="auto"/>
        <w:rPr/>
      </w:pPr>
      <w:r w:rsidDel="00000000" w:rsidR="00000000" w:rsidRPr="00000000">
        <w:rPr>
          <w:rtl w:val="0"/>
        </w:rPr>
        <w:t xml:space="preserve">10. Retention</w:t>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10.1 We retain personal information only for as long as reasonably necessary for the purposes for which it was collected or as required by law. Sign on, waiver, medical declaration and incident records are retained for at least seven years, and longer where a person was under 18 or a claim is possible, because they may be needed for insurance or legal purposes. When information is no longer required it is securely destroyed or </w:t>
      </w:r>
      <w:r w:rsidDel="00000000" w:rsidR="00000000" w:rsidRPr="00000000">
        <w:rPr>
          <w:rtl w:val="0"/>
        </w:rPr>
        <w:t xml:space="preserve">deidentified</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41">
      <w:pPr>
        <w:pStyle w:val="Heading2"/>
        <w:pBdr>
          <w:bottom w:color="d9d9d9" w:space="3" w:sz="4" w:val="single"/>
        </w:pBdr>
        <w:spacing w:after="120" w:before="280" w:lineRule="auto"/>
        <w:rPr/>
      </w:pPr>
      <w:r w:rsidDel="00000000" w:rsidR="00000000" w:rsidRPr="00000000">
        <w:rPr>
          <w:rtl w:val="0"/>
        </w:rPr>
        <w:t xml:space="preserve">11. Access and correction</w:t>
      </w:r>
    </w:p>
    <w:p w:rsidR="00000000" w:rsidDel="00000000" w:rsidP="00000000" w:rsidRDefault="00000000" w:rsidRPr="00000000" w14:paraId="00000042">
      <w:pPr>
        <w:spacing w:after="120" w:line="276" w:lineRule="auto"/>
        <w:ind w:left="680" w:hanging="680"/>
        <w:rPr/>
      </w:pPr>
      <w:r w:rsidDel="00000000" w:rsidR="00000000" w:rsidRPr="00000000">
        <w:rPr>
          <w:rFonts w:ascii="Arial" w:cs="Arial" w:eastAsia="Arial" w:hAnsi="Arial"/>
          <w:sz w:val="20"/>
          <w:szCs w:val="20"/>
          <w:rtl w:val="0"/>
        </w:rPr>
        <w:t xml:space="preserve">11.1 You may request access to the personal information we hold about you and ask us to correct information that is inaccurate, incomplete or out of date. Contact the Privacy Officer using the details below. We will respond within 30 days, may need to verify your identity before releasing information, and will explain any reason we cannot provide access.</w:t>
      </w:r>
      <w:r w:rsidDel="00000000" w:rsidR="00000000" w:rsidRPr="00000000">
        <w:rPr>
          <w:rtl w:val="0"/>
        </w:rPr>
      </w:r>
    </w:p>
    <w:p w:rsidR="00000000" w:rsidDel="00000000" w:rsidP="00000000" w:rsidRDefault="00000000" w:rsidRPr="00000000" w14:paraId="00000043">
      <w:pPr>
        <w:pStyle w:val="Heading2"/>
        <w:pBdr>
          <w:bottom w:color="d9d9d9" w:space="3" w:sz="4" w:val="single"/>
        </w:pBdr>
        <w:spacing w:after="120" w:before="280" w:lineRule="auto"/>
        <w:rPr/>
      </w:pPr>
      <w:r w:rsidDel="00000000" w:rsidR="00000000" w:rsidRPr="00000000">
        <w:rPr>
          <w:rtl w:val="0"/>
        </w:rPr>
        <w:t xml:space="preserve">12. Cookies and website analytics</w:t>
      </w:r>
    </w:p>
    <w:p w:rsidR="00000000" w:rsidDel="00000000" w:rsidP="00000000" w:rsidRDefault="00000000" w:rsidRPr="00000000" w14:paraId="00000044">
      <w:pPr>
        <w:spacing w:after="120" w:line="276" w:lineRule="auto"/>
        <w:ind w:left="680" w:hanging="680"/>
        <w:rPr/>
      </w:pPr>
      <w:r w:rsidDel="00000000" w:rsidR="00000000" w:rsidRPr="00000000">
        <w:rPr>
          <w:rFonts w:ascii="Arial" w:cs="Arial" w:eastAsia="Arial" w:hAnsi="Arial"/>
          <w:sz w:val="20"/>
          <w:szCs w:val="20"/>
          <w:rtl w:val="0"/>
        </w:rPr>
        <w:t xml:space="preserve">12.1 Our website uses cookies, analytics and similar technologies to improve performance and understand how visitors use the site. You can disable cookies in your browser, although some website functions may then not work.</w:t>
      </w:r>
      <w:r w:rsidDel="00000000" w:rsidR="00000000" w:rsidRPr="00000000">
        <w:rPr>
          <w:rtl w:val="0"/>
        </w:rPr>
      </w:r>
    </w:p>
    <w:p w:rsidR="00000000" w:rsidDel="00000000" w:rsidP="00000000" w:rsidRDefault="00000000" w:rsidRPr="00000000" w14:paraId="00000045">
      <w:pPr>
        <w:pStyle w:val="Heading2"/>
        <w:pBdr>
          <w:bottom w:color="d9d9d9" w:space="3" w:sz="4" w:val="single"/>
        </w:pBdr>
        <w:spacing w:after="120" w:before="280" w:lineRule="auto"/>
        <w:rPr/>
      </w:pPr>
      <w:r w:rsidDel="00000000" w:rsidR="00000000" w:rsidRPr="00000000">
        <w:rPr>
          <w:rtl w:val="0"/>
        </w:rPr>
        <w:t xml:space="preserve">13. Third party websites</w:t>
      </w:r>
    </w:p>
    <w:p w:rsidR="00000000" w:rsidDel="00000000" w:rsidP="00000000" w:rsidRDefault="00000000" w:rsidRPr="00000000" w14:paraId="00000046">
      <w:pPr>
        <w:spacing w:after="120" w:line="276" w:lineRule="auto"/>
        <w:ind w:left="680" w:hanging="680"/>
        <w:rPr/>
      </w:pPr>
      <w:r w:rsidDel="00000000" w:rsidR="00000000" w:rsidRPr="00000000">
        <w:rPr>
          <w:rFonts w:ascii="Arial" w:cs="Arial" w:eastAsia="Arial" w:hAnsi="Arial"/>
          <w:sz w:val="20"/>
          <w:szCs w:val="20"/>
          <w:rtl w:val="0"/>
        </w:rPr>
        <w:t xml:space="preserve">13.1 Our website may contain links to third party websites. VMP is not responsible for the privacy practices or content of external websites.</w:t>
      </w:r>
      <w:r w:rsidDel="00000000" w:rsidR="00000000" w:rsidRPr="00000000">
        <w:rPr>
          <w:rtl w:val="0"/>
        </w:rPr>
      </w:r>
    </w:p>
    <w:p w:rsidR="00000000" w:rsidDel="00000000" w:rsidP="00000000" w:rsidRDefault="00000000" w:rsidRPr="00000000" w14:paraId="00000047">
      <w:pPr>
        <w:pStyle w:val="Heading2"/>
        <w:pBdr>
          <w:bottom w:color="d9d9d9" w:space="3" w:sz="4" w:val="single"/>
        </w:pBdr>
        <w:spacing w:after="120" w:before="280" w:lineRule="auto"/>
        <w:rPr/>
      </w:pPr>
      <w:r w:rsidDel="00000000" w:rsidR="00000000" w:rsidRPr="00000000">
        <w:rPr>
          <w:rtl w:val="0"/>
        </w:rPr>
        <w:t xml:space="preserve">14. Automated decisions</w:t>
      </w:r>
    </w:p>
    <w:p w:rsidR="00000000" w:rsidDel="00000000" w:rsidP="00000000" w:rsidRDefault="00000000" w:rsidRPr="00000000" w14:paraId="00000048">
      <w:pPr>
        <w:spacing w:after="120" w:line="276" w:lineRule="auto"/>
        <w:ind w:left="680" w:hanging="680"/>
        <w:rPr/>
      </w:pPr>
      <w:r w:rsidDel="00000000" w:rsidR="00000000" w:rsidRPr="00000000">
        <w:rPr>
          <w:rFonts w:ascii="Arial" w:cs="Arial" w:eastAsia="Arial" w:hAnsi="Arial"/>
          <w:sz w:val="20"/>
          <w:szCs w:val="20"/>
          <w:rtl w:val="0"/>
        </w:rPr>
        <w:t xml:space="preserve">14.1 VMP does not currently use automated systems to make decisions that significantly affect you. If that changes, for example automated fraud screening at checkout, we will describe it here.</w:t>
      </w:r>
      <w:r w:rsidDel="00000000" w:rsidR="00000000" w:rsidRPr="00000000">
        <w:rPr>
          <w:rtl w:val="0"/>
        </w:rPr>
      </w:r>
    </w:p>
    <w:p w:rsidR="00000000" w:rsidDel="00000000" w:rsidP="00000000" w:rsidRDefault="00000000" w:rsidRPr="00000000" w14:paraId="00000049">
      <w:pPr>
        <w:pStyle w:val="Heading2"/>
        <w:pBdr>
          <w:bottom w:color="d9d9d9" w:space="3" w:sz="4" w:val="single"/>
        </w:pBdr>
        <w:spacing w:after="120" w:before="280" w:lineRule="auto"/>
        <w:rPr/>
      </w:pPr>
      <w:r w:rsidDel="00000000" w:rsidR="00000000" w:rsidRPr="00000000">
        <w:rPr>
          <w:rtl w:val="0"/>
        </w:rPr>
        <w:t xml:space="preserve">15. How to make a privacy complaint</w:t>
      </w:r>
    </w:p>
    <w:p w:rsidR="00000000" w:rsidDel="00000000" w:rsidP="00000000" w:rsidRDefault="00000000" w:rsidRPr="00000000" w14:paraId="0000004A">
      <w:pPr>
        <w:spacing w:after="120" w:line="276" w:lineRule="auto"/>
        <w:ind w:left="680" w:hanging="680"/>
        <w:rPr/>
      </w:pPr>
      <w:r w:rsidDel="00000000" w:rsidR="00000000" w:rsidRPr="00000000">
        <w:rPr>
          <w:rFonts w:ascii="Arial" w:cs="Arial" w:eastAsia="Arial" w:hAnsi="Arial"/>
          <w:sz w:val="20"/>
          <w:szCs w:val="20"/>
          <w:rtl w:val="0"/>
        </w:rPr>
        <w:t xml:space="preserve">15.1 If you believe we have mishandled your personal information, contact the Privacy Officer using the details below. We will acknowledge your complaint within two business days, investigate it and respond within 30 days. If you are not satisfied with our response you may contact the OAIC at oaic.gov.au or, for health information, the Health Complaints Commissioner (Victoria).</w:t>
      </w:r>
      <w:r w:rsidDel="00000000" w:rsidR="00000000" w:rsidRPr="00000000">
        <w:rPr>
          <w:rtl w:val="0"/>
        </w:rPr>
      </w:r>
    </w:p>
    <w:p w:rsidR="00000000" w:rsidDel="00000000" w:rsidP="00000000" w:rsidRDefault="00000000" w:rsidRPr="00000000" w14:paraId="0000004B">
      <w:pPr>
        <w:pStyle w:val="Heading2"/>
        <w:pBdr>
          <w:bottom w:color="d9d9d9" w:space="3" w:sz="4" w:val="single"/>
        </w:pBdr>
        <w:spacing w:after="120" w:before="280" w:lineRule="auto"/>
        <w:rPr/>
      </w:pPr>
      <w:r w:rsidDel="00000000" w:rsidR="00000000" w:rsidRPr="00000000">
        <w:rPr>
          <w:rtl w:val="0"/>
        </w:rPr>
        <w:t xml:space="preserve">16. Changes to this Policy</w:t>
      </w:r>
    </w:p>
    <w:p w:rsidR="00000000" w:rsidDel="00000000" w:rsidP="00000000" w:rsidRDefault="00000000" w:rsidRPr="00000000" w14:paraId="0000004C">
      <w:pPr>
        <w:spacing w:after="120" w:line="276" w:lineRule="auto"/>
        <w:ind w:left="680" w:hanging="680"/>
        <w:rPr/>
      </w:pPr>
      <w:r w:rsidDel="00000000" w:rsidR="00000000" w:rsidRPr="00000000">
        <w:rPr>
          <w:rFonts w:ascii="Arial" w:cs="Arial" w:eastAsia="Arial" w:hAnsi="Arial"/>
          <w:sz w:val="20"/>
          <w:szCs w:val="20"/>
          <w:rtl w:val="0"/>
        </w:rPr>
        <w:t xml:space="preserve">16.1 We may update this Privacy Policy from time to time. The current version, with its effective date, is always available on the VMP website.</w:t>
      </w:r>
      <w:r w:rsidDel="00000000" w:rsidR="00000000" w:rsidRPr="00000000">
        <w:rPr>
          <w:rtl w:val="0"/>
        </w:rPr>
      </w:r>
    </w:p>
    <w:p w:rsidR="00000000" w:rsidDel="00000000" w:rsidP="00000000" w:rsidRDefault="00000000" w:rsidRPr="00000000" w14:paraId="0000004D">
      <w:pPr>
        <w:pStyle w:val="Heading2"/>
        <w:pBdr>
          <w:bottom w:color="d9d9d9" w:space="3" w:sz="4" w:val="single"/>
        </w:pBdr>
        <w:spacing w:after="120" w:before="280" w:lineRule="auto"/>
        <w:rPr/>
      </w:pPr>
      <w:r w:rsidDel="00000000" w:rsidR="00000000" w:rsidRPr="00000000">
        <w:rPr>
          <w:rtl w:val="0"/>
        </w:rPr>
        <w:t xml:space="preserve">17. Contact the Privacy Officer</w:t>
      </w:r>
    </w:p>
    <w:p w:rsidR="00000000" w:rsidDel="00000000" w:rsidP="00000000" w:rsidRDefault="00000000" w:rsidRPr="00000000" w14:paraId="0000004E">
      <w:pPr>
        <w:spacing w:after="120" w:line="276" w:lineRule="auto"/>
        <w:ind w:left="680" w:hanging="680"/>
        <w:rPr/>
      </w:pPr>
      <w:r w:rsidDel="00000000" w:rsidR="00000000" w:rsidRPr="00000000">
        <w:rPr>
          <w:rFonts w:ascii="Arial" w:cs="Arial" w:eastAsia="Arial" w:hAnsi="Arial"/>
          <w:sz w:val="20"/>
          <w:szCs w:val="20"/>
          <w:rtl w:val="0"/>
        </w:rPr>
        <w:t xml:space="preserve">17.1 Privacy Officer, Victorian Motorsports Park Pty Ltd, 256 Knowsley-Barnadown Road, Knowsley VIC 3523, Australia. Email admin@vicmotorsportspark.com.au. Phone 0434 949 543.</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vicmotorsportspark.com.auVMP-06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Privacy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j1ffCkKwFGTD+65m5wu8K5Quow==">CgMxLjA4AHIhMW1GVm5GYTVvZzJTOFExb29hYXFXS3JLVUNrUDFrdjV3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2026-09-22T09:09:54.049Z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