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2937"/>
          <w:sz w:val="36"/>
          <w:szCs w:val="36"/>
        </w:rPr>
        <w:t xml:space="preserve">GENERAL TERMS AND CONDITIONS</w:t>
      </w:r>
    </w:p>
    <w:p>
      <w:pPr>
        <w:spacing w:after="200"/>
        <w:jc w:val="center"/>
      </w:pPr>
      <w:r>
        <w:rPr>
          <w:rFonts w:ascii="Arial" w:cs="Arial" w:eastAsia="Arial" w:hAnsi="Arial"/>
          <w:color w:val="6B7280"/>
          <w:sz w:val="22"/>
          <w:szCs w:val="22"/>
        </w:rPr>
        <w:t xml:space="preserve">Venturo Canada Ltd. · Version October 2026</w:t>
      </w:r>
    </w:p>
    <w:p>
      <w:pPr>
        <w:spacing w:after="100" w:line="276"/>
      </w:pPr>
      <w:r>
        <w:rPr>
          <w:rFonts w:ascii="Arial" w:cs="Arial" w:eastAsia="Arial" w:hAnsi="Arial"/>
          <w:sz w:val="20"/>
          <w:szCs w:val="20"/>
        </w:rPr>
        <w:t xml:space="preserve">These Terms and Conditions apply to every quote and agreement between Venturo and its customers for the supply and installation of windows, doors and related products in Canada. Please read them together with your quote.</w:t>
      </w:r>
    </w:p>
    <w:p>
      <w:pPr>
        <w:pStyle w:val="Heading2"/>
        <w:keepNext/>
        <w:spacing w:after="100" w:before="300"/>
      </w:pPr>
      <w:r>
        <w:rPr>
          <w:rFonts w:ascii="Arial" w:cs="Arial" w:eastAsia="Arial" w:hAnsi="Arial"/>
          <w:b/>
          <w:bCs/>
          <w:color w:val="1F2937"/>
          <w:sz w:val="24"/>
          <w:szCs w:val="24"/>
        </w:rPr>
        <w:t xml:space="preserve">Article 1. Definitions</w:t>
      </w:r>
    </w:p>
    <w:p>
      <w:pPr>
        <w:tabs>
          <w:tab w:val="left" w:pos="600"/>
        </w:tabs>
        <w:spacing w:after="90" w:line="276"/>
        <w:ind w:left="600" w:hanging="600"/>
      </w:pPr>
      <w:r>
        <w:rPr>
          <w:rFonts w:ascii="Arial" w:cs="Arial" w:eastAsia="Arial" w:hAnsi="Arial"/>
          <w:b/>
          <w:bCs/>
          <w:sz w:val="20"/>
          <w:szCs w:val="20"/>
        </w:rPr>
        <w:t xml:space="preserve">1.1</w:t>
      </w:r>
      <w:r>
        <w:rPr>
          <w:rFonts w:ascii="Arial" w:cs="Arial" w:eastAsia="Arial" w:hAnsi="Arial"/>
          <w:sz w:val="20"/>
          <w:szCs w:val="20"/>
        </w:rPr>
        <w:tab/>
      </w:r>
      <w:r>
        <w:rPr>
          <w:rFonts w:ascii="Arial" w:cs="Arial" w:eastAsia="Arial" w:hAnsi="Arial"/>
          <w:sz w:val="20"/>
          <w:szCs w:val="20"/>
        </w:rPr>
        <w:t xml:space="preserve">In these Terms:</w:t>
      </w:r>
    </w:p>
    <w:p>
      <w:pPr>
        <w:tabs>
          <w:tab w:val="left" w:pos="1150"/>
        </w:tabs>
        <w:spacing w:after="60" w:line="276"/>
        <w:ind w:left="1150" w:hanging="550"/>
      </w:pPr>
      <w:r>
        <w:rPr>
          <w:rFonts w:ascii="Arial" w:cs="Arial" w:eastAsia="Arial" w:hAnsi="Arial"/>
          <w:sz w:val="20"/>
          <w:szCs w:val="20"/>
        </w:rPr>
        <w:t xml:space="preserve">(a)</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“Venturo”, “we”, “us”</w:t>
      </w:r>
      <w:r>
        <w:rPr>
          <w:rFonts w:ascii="Arial" w:cs="Arial" w:eastAsia="Arial" w:hAnsi="Arial"/>
          <w:sz w:val="20"/>
          <w:szCs w:val="20"/>
        </w:rPr>
        <w:t xml:space="preserve"> means Venturo Canada Ltd., an Ontario corporation with its office at [address], Ontario, HST registration no. [●].</w:t>
      </w:r>
    </w:p>
    <w:p>
      <w:pPr>
        <w:tabs>
          <w:tab w:val="left" w:pos="1150"/>
        </w:tabs>
        <w:spacing w:after="60" w:line="276"/>
        <w:ind w:left="1150" w:hanging="550"/>
      </w:pPr>
      <w:r>
        <w:rPr>
          <w:rFonts w:ascii="Arial" w:cs="Arial" w:eastAsia="Arial" w:hAnsi="Arial"/>
          <w:sz w:val="20"/>
          <w:szCs w:val="20"/>
        </w:rPr>
        <w:t xml:space="preserve">(b)</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“Customer”, “you”</w:t>
      </w:r>
      <w:r>
        <w:rPr>
          <w:rFonts w:ascii="Arial" w:cs="Arial" w:eastAsia="Arial" w:hAnsi="Arial"/>
          <w:sz w:val="20"/>
          <w:szCs w:val="20"/>
        </w:rPr>
        <w:t xml:space="preserve"> means the person or company that signs or accepts a Quote or Agreement with Venturo.</w:t>
      </w:r>
    </w:p>
    <w:p>
      <w:pPr>
        <w:tabs>
          <w:tab w:val="left" w:pos="1150"/>
        </w:tabs>
        <w:spacing w:after="60" w:line="276"/>
        <w:ind w:left="1150" w:hanging="550"/>
      </w:pPr>
      <w:r>
        <w:rPr>
          <w:rFonts w:ascii="Arial" w:cs="Arial" w:eastAsia="Arial" w:hAnsi="Arial"/>
          <w:sz w:val="20"/>
          <w:szCs w:val="20"/>
        </w:rPr>
        <w:t xml:space="preserve">(c)</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“Consumer”</w:t>
      </w:r>
      <w:r>
        <w:rPr>
          <w:rFonts w:ascii="Arial" w:cs="Arial" w:eastAsia="Arial" w:hAnsi="Arial"/>
          <w:sz w:val="20"/>
          <w:szCs w:val="20"/>
        </w:rPr>
        <w:t xml:space="preserve"> means a Customer who is an individual and buys for personal, family or household purposes.</w:t>
      </w:r>
    </w:p>
    <w:p>
      <w:pPr>
        <w:tabs>
          <w:tab w:val="left" w:pos="1150"/>
        </w:tabs>
        <w:spacing w:after="60" w:line="276"/>
        <w:ind w:left="1150" w:hanging="550"/>
      </w:pPr>
      <w:r>
        <w:rPr>
          <w:rFonts w:ascii="Arial" w:cs="Arial" w:eastAsia="Arial" w:hAnsi="Arial"/>
          <w:sz w:val="20"/>
          <w:szCs w:val="20"/>
        </w:rPr>
        <w:t xml:space="preserve">(d)</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“Products”</w:t>
      </w:r>
      <w:r>
        <w:rPr>
          <w:rFonts w:ascii="Arial" w:cs="Arial" w:eastAsia="Arial" w:hAnsi="Arial"/>
          <w:sz w:val="20"/>
          <w:szCs w:val="20"/>
        </w:rPr>
        <w:t xml:space="preserve"> means windows, doors, patio and sliding doors, blinds, bug screens, hardware, accessories and any other goods Venturo supplies.</w:t>
      </w:r>
    </w:p>
    <w:p>
      <w:pPr>
        <w:tabs>
          <w:tab w:val="left" w:pos="1150"/>
        </w:tabs>
        <w:spacing w:after="60" w:line="276"/>
        <w:ind w:left="1150" w:hanging="550"/>
      </w:pPr>
      <w:r>
        <w:rPr>
          <w:rFonts w:ascii="Arial" w:cs="Arial" w:eastAsia="Arial" w:hAnsi="Arial"/>
          <w:sz w:val="20"/>
          <w:szCs w:val="20"/>
        </w:rPr>
        <w:t xml:space="preserve">(e)</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“Services”</w:t>
      </w:r>
      <w:r>
        <w:rPr>
          <w:rFonts w:ascii="Arial" w:cs="Arial" w:eastAsia="Arial" w:hAnsi="Arial"/>
          <w:sz w:val="20"/>
          <w:szCs w:val="20"/>
        </w:rPr>
        <w:t xml:space="preserve"> means measuring, design visualization, delivery, installation and related work performed by or for Venturo.</w:t>
      </w:r>
    </w:p>
    <w:p>
      <w:pPr>
        <w:tabs>
          <w:tab w:val="left" w:pos="1150"/>
        </w:tabs>
        <w:spacing w:after="60" w:line="276"/>
        <w:ind w:left="1150" w:hanging="550"/>
      </w:pPr>
      <w:r>
        <w:rPr>
          <w:rFonts w:ascii="Arial" w:cs="Arial" w:eastAsia="Arial" w:hAnsi="Arial"/>
          <w:sz w:val="20"/>
          <w:szCs w:val="20"/>
        </w:rPr>
        <w:t xml:space="preserve">(f)</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“Quote”</w:t>
      </w:r>
      <w:r>
        <w:rPr>
          <w:rFonts w:ascii="Arial" w:cs="Arial" w:eastAsia="Arial" w:hAnsi="Arial"/>
          <w:sz w:val="20"/>
          <w:szCs w:val="20"/>
        </w:rPr>
        <w:t xml:space="preserve"> means Venturo’s written offer for Products and Services.</w:t>
      </w:r>
    </w:p>
    <w:p>
      <w:pPr>
        <w:tabs>
          <w:tab w:val="left" w:pos="1150"/>
        </w:tabs>
        <w:spacing w:after="60" w:line="276"/>
        <w:ind w:left="1150" w:hanging="550"/>
      </w:pPr>
      <w:r>
        <w:rPr>
          <w:rFonts w:ascii="Arial" w:cs="Arial" w:eastAsia="Arial" w:hAnsi="Arial"/>
          <w:sz w:val="20"/>
          <w:szCs w:val="20"/>
        </w:rPr>
        <w:t xml:space="preserve">(g)</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“Agreement”</w:t>
      </w:r>
      <w:r>
        <w:rPr>
          <w:rFonts w:ascii="Arial" w:cs="Arial" w:eastAsia="Arial" w:hAnsi="Arial"/>
          <w:sz w:val="20"/>
          <w:szCs w:val="20"/>
        </w:rPr>
        <w:t xml:space="preserve"> means the Quote or contract signed by you and Venturo, these Terms, and any signed change order.</w:t>
      </w:r>
    </w:p>
    <w:p>
      <w:pPr>
        <w:tabs>
          <w:tab w:val="left" w:pos="1150"/>
        </w:tabs>
        <w:spacing w:after="60" w:line="276"/>
        <w:ind w:left="1150" w:hanging="550"/>
      </w:pPr>
      <w:r>
        <w:rPr>
          <w:rFonts w:ascii="Arial" w:cs="Arial" w:eastAsia="Arial" w:hAnsi="Arial"/>
          <w:sz w:val="20"/>
          <w:szCs w:val="20"/>
        </w:rPr>
        <w:t xml:space="preserve">(h)</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“Site”</w:t>
      </w:r>
      <w:r>
        <w:rPr>
          <w:rFonts w:ascii="Arial" w:cs="Arial" w:eastAsia="Arial" w:hAnsi="Arial"/>
          <w:sz w:val="20"/>
          <w:szCs w:val="20"/>
        </w:rPr>
        <w:t xml:space="preserve"> means the property where the Products are to be installed.</w:t>
      </w:r>
    </w:p>
    <w:p>
      <w:pPr>
        <w:tabs>
          <w:tab w:val="left" w:pos="1150"/>
        </w:tabs>
        <w:spacing w:after="60" w:line="276"/>
        <w:ind w:left="1150" w:hanging="550"/>
      </w:pPr>
      <w:r>
        <w:rPr>
          <w:rFonts w:ascii="Arial" w:cs="Arial" w:eastAsia="Arial" w:hAnsi="Arial"/>
          <w:sz w:val="20"/>
          <w:szCs w:val="20"/>
        </w:rPr>
        <w:t xml:space="preserve">(i)</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“In writing”</w:t>
      </w:r>
      <w:r>
        <w:rPr>
          <w:rFonts w:ascii="Arial" w:cs="Arial" w:eastAsia="Arial" w:hAnsi="Arial"/>
          <w:sz w:val="20"/>
          <w:szCs w:val="20"/>
        </w:rPr>
        <w:t xml:space="preserve"> includes email and electronic signature. Text messages may be used for scheduling and coordination, but changes to scope or price require a signed change order (see 2.4).</w:t>
      </w:r>
    </w:p>
    <w:p>
      <w:pPr>
        <w:pStyle w:val="Heading2"/>
        <w:keepNext/>
        <w:spacing w:after="100" w:before="300"/>
      </w:pPr>
      <w:r>
        <w:rPr>
          <w:rFonts w:ascii="Arial" w:cs="Arial" w:eastAsia="Arial" w:hAnsi="Arial"/>
          <w:b/>
          <w:bCs/>
          <w:color w:val="1F2937"/>
          <w:sz w:val="24"/>
          <w:szCs w:val="24"/>
        </w:rPr>
        <w:t xml:space="preserve">Article 2. General provisions</w:t>
      </w:r>
    </w:p>
    <w:p>
      <w:pPr>
        <w:tabs>
          <w:tab w:val="left" w:pos="600"/>
        </w:tabs>
        <w:spacing w:after="90" w:line="276"/>
        <w:ind w:left="600" w:hanging="600"/>
      </w:pPr>
      <w:r>
        <w:rPr>
          <w:rFonts w:ascii="Arial" w:cs="Arial" w:eastAsia="Arial" w:hAnsi="Arial"/>
          <w:b/>
          <w:bCs/>
          <w:sz w:val="20"/>
          <w:szCs w:val="20"/>
        </w:rPr>
        <w:t xml:space="preserve">2.1</w:t>
      </w:r>
      <w:r>
        <w:rPr>
          <w:rFonts w:ascii="Arial" w:cs="Arial" w:eastAsia="Arial" w:hAnsi="Arial"/>
          <w:sz w:val="20"/>
          <w:szCs w:val="20"/>
        </w:rPr>
        <w:tab/>
      </w:r>
      <w:r>
        <w:rPr>
          <w:rFonts w:ascii="Arial" w:cs="Arial" w:eastAsia="Arial" w:hAnsi="Arial"/>
          <w:sz w:val="20"/>
          <w:szCs w:val="20"/>
        </w:rPr>
        <w:t xml:space="preserve">These Terms apply to every Quote and Agreement, and to follow-up or additional work, unless Venturo agrees otherwise in writing. Any terms of the Customer are rejected unless Venturo expressly accepts them in writing.</w:t>
      </w:r>
    </w:p>
    <w:p>
      <w:pPr>
        <w:tabs>
          <w:tab w:val="left" w:pos="600"/>
        </w:tabs>
        <w:spacing w:after="90" w:line="276"/>
        <w:ind w:left="600" w:hanging="600"/>
      </w:pPr>
      <w:r>
        <w:rPr>
          <w:rFonts w:ascii="Arial" w:cs="Arial" w:eastAsia="Arial" w:hAnsi="Arial"/>
          <w:b/>
          <w:bCs/>
          <w:sz w:val="20"/>
          <w:szCs w:val="20"/>
        </w:rPr>
        <w:t xml:space="preserve">2.2</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Your legal rights.</w:t>
      </w:r>
      <w:r>
        <w:rPr>
          <w:rFonts w:ascii="Arial" w:cs="Arial" w:eastAsia="Arial" w:hAnsi="Arial"/>
          <w:sz w:val="20"/>
          <w:szCs w:val="20"/>
        </w:rPr>
        <w:t xml:space="preserve"> Nothing in these Terms limits any right a Consumer has under the Consumer Protection Act, 2002 (Ontario), the Sale of Goods Act (Ontario) or any other law that cannot be waived. If a provision conflicts with such a law, the law prevails and the rest of these Terms continues to apply.</w:t>
      </w:r>
    </w:p>
    <w:p>
      <w:pPr>
        <w:tabs>
          <w:tab w:val="left" w:pos="600"/>
        </w:tabs>
        <w:spacing w:after="90" w:line="276"/>
        <w:ind w:left="600" w:hanging="600"/>
      </w:pPr>
      <w:r>
        <w:rPr>
          <w:rFonts w:ascii="Arial" w:cs="Arial" w:eastAsia="Arial" w:hAnsi="Arial"/>
          <w:b/>
          <w:bCs/>
          <w:sz w:val="20"/>
          <w:szCs w:val="20"/>
        </w:rPr>
        <w:t xml:space="preserve">2.3</w:t>
      </w:r>
      <w:r>
        <w:rPr>
          <w:rFonts w:ascii="Arial" w:cs="Arial" w:eastAsia="Arial" w:hAnsi="Arial"/>
          <w:sz w:val="20"/>
          <w:szCs w:val="20"/>
        </w:rPr>
        <w:tab/>
      </w:r>
      <w:r>
        <w:rPr>
          <w:rFonts w:ascii="Arial" w:cs="Arial" w:eastAsia="Arial" w:hAnsi="Arial"/>
          <w:sz w:val="20"/>
          <w:szCs w:val="20"/>
        </w:rPr>
        <w:t xml:space="preserve">These Terms and the Agreement are the entire agreement between you and Venturo on their subject matter and replace earlier discussions and promises.</w:t>
      </w:r>
    </w:p>
    <w:p>
      <w:pPr>
        <w:tabs>
          <w:tab w:val="left" w:pos="600"/>
        </w:tabs>
        <w:spacing w:after="90" w:line="276"/>
        <w:ind w:left="600" w:hanging="600"/>
      </w:pPr>
      <w:r>
        <w:rPr>
          <w:rFonts w:ascii="Arial" w:cs="Arial" w:eastAsia="Arial" w:hAnsi="Arial"/>
          <w:b/>
          <w:bCs/>
          <w:sz w:val="20"/>
          <w:szCs w:val="20"/>
        </w:rPr>
        <w:t xml:space="preserve">2.4</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Changes.</w:t>
      </w:r>
      <w:r>
        <w:rPr>
          <w:rFonts w:ascii="Arial" w:cs="Arial" w:eastAsia="Arial" w:hAnsi="Arial"/>
          <w:sz w:val="20"/>
          <w:szCs w:val="20"/>
        </w:rPr>
        <w:t xml:space="preserve"> Any change to scope, specifications, price or schedule must be set out in a change order signed or accepted in writing by both parties. Venturo will not charge more than the agreed price without your written approval.</w:t>
      </w:r>
    </w:p>
    <w:p>
      <w:pPr>
        <w:tabs>
          <w:tab w:val="left" w:pos="600"/>
        </w:tabs>
        <w:spacing w:after="90" w:line="276"/>
        <w:ind w:left="600" w:hanging="600"/>
      </w:pPr>
      <w:r>
        <w:rPr>
          <w:rFonts w:ascii="Arial" w:cs="Arial" w:eastAsia="Arial" w:hAnsi="Arial"/>
          <w:b/>
          <w:bCs/>
          <w:sz w:val="20"/>
          <w:szCs w:val="20"/>
        </w:rPr>
        <w:t xml:space="preserve">2.5</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Permits and approvals.</w:t>
      </w:r>
      <w:r>
        <w:rPr>
          <w:rFonts w:ascii="Arial" w:cs="Arial" w:eastAsia="Arial" w:hAnsi="Arial"/>
          <w:sz w:val="20"/>
          <w:szCs w:val="20"/>
        </w:rPr>
        <w:t xml:space="preserve"> Venturo will tell you in the Quote if it believes a building permit is required. Unless the Agreement says otherwise, you are responsible for any permit and for approvals from third parties, such as a condominium corporation, landlord, homeowners’ association or heritage authority. Venturo is not responsible if it later turns out that an approval was needed and you did not obtain it.</w:t>
      </w:r>
    </w:p>
    <w:p>
      <w:pPr>
        <w:tabs>
          <w:tab w:val="left" w:pos="600"/>
        </w:tabs>
        <w:spacing w:after="90" w:line="276"/>
        <w:ind w:left="600" w:hanging="600"/>
      </w:pPr>
      <w:r>
        <w:rPr>
          <w:rFonts w:ascii="Arial" w:cs="Arial" w:eastAsia="Arial" w:hAnsi="Arial"/>
          <w:b/>
          <w:bCs/>
          <w:sz w:val="20"/>
          <w:szCs w:val="20"/>
        </w:rPr>
        <w:t xml:space="preserve">2.6</w:t>
      </w:r>
      <w:r>
        <w:rPr>
          <w:rFonts w:ascii="Arial" w:cs="Arial" w:eastAsia="Arial" w:hAnsi="Arial"/>
          <w:sz w:val="20"/>
          <w:szCs w:val="20"/>
        </w:rPr>
        <w:tab/>
      </w:r>
      <w:r>
        <w:rPr>
          <w:rFonts w:ascii="Arial" w:cs="Arial" w:eastAsia="Arial" w:hAnsi="Arial"/>
          <w:sz w:val="20"/>
          <w:szCs w:val="20"/>
        </w:rPr>
        <w:t xml:space="preserve">Venturo will carry out the Services in a good and workmanlike manner and in accordance with the Ontario Building Code and other laws that apply to the work.</w:t>
      </w:r>
    </w:p>
    <w:p>
      <w:pPr>
        <w:tabs>
          <w:tab w:val="left" w:pos="600"/>
        </w:tabs>
        <w:spacing w:after="90" w:line="276"/>
        <w:ind w:left="600" w:hanging="600"/>
      </w:pPr>
      <w:r>
        <w:rPr>
          <w:rFonts w:ascii="Arial" w:cs="Arial" w:eastAsia="Arial" w:hAnsi="Arial"/>
          <w:b/>
          <w:bCs/>
          <w:sz w:val="20"/>
          <w:szCs w:val="20"/>
        </w:rPr>
        <w:t xml:space="preserve">2.7</w:t>
      </w:r>
      <w:r>
        <w:rPr>
          <w:rFonts w:ascii="Arial" w:cs="Arial" w:eastAsia="Arial" w:hAnsi="Arial"/>
          <w:sz w:val="20"/>
          <w:szCs w:val="20"/>
        </w:rPr>
        <w:tab/>
      </w:r>
      <w:r>
        <w:rPr>
          <w:rFonts w:ascii="Arial" w:cs="Arial" w:eastAsia="Arial" w:hAnsi="Arial"/>
          <w:sz w:val="20"/>
          <w:szCs w:val="20"/>
        </w:rPr>
        <w:t xml:space="preserve">If any provision is found invalid or unenforceable, it will be applied to the extent possible and the remaining provisions stay in force.</w:t>
      </w:r>
    </w:p>
    <w:p>
      <w:pPr>
        <w:tabs>
          <w:tab w:val="left" w:pos="600"/>
        </w:tabs>
        <w:spacing w:after="90" w:line="276"/>
        <w:ind w:left="600" w:hanging="600"/>
      </w:pPr>
      <w:r>
        <w:rPr>
          <w:rFonts w:ascii="Arial" w:cs="Arial" w:eastAsia="Arial" w:hAnsi="Arial"/>
          <w:b/>
          <w:bCs/>
          <w:sz w:val="20"/>
          <w:szCs w:val="20"/>
        </w:rPr>
        <w:t xml:space="preserve">2.8</w:t>
      </w:r>
      <w:r>
        <w:rPr>
          <w:rFonts w:ascii="Arial" w:cs="Arial" w:eastAsia="Arial" w:hAnsi="Arial"/>
          <w:sz w:val="20"/>
          <w:szCs w:val="20"/>
        </w:rPr>
        <w:tab/>
      </w:r>
      <w:r>
        <w:rPr>
          <w:rFonts w:ascii="Arial" w:cs="Arial" w:eastAsia="Arial" w:hAnsi="Arial"/>
          <w:sz w:val="20"/>
          <w:szCs w:val="20"/>
        </w:rPr>
        <w:t xml:space="preserve">The Agreement may be signed electronically and in counterparts, and an electronic signature has the same effect as a handwritten one.</w:t>
      </w:r>
    </w:p>
    <w:p>
      <w:pPr>
        <w:pStyle w:val="Heading2"/>
        <w:keepNext/>
        <w:spacing w:after="100" w:before="300"/>
      </w:pPr>
      <w:r>
        <w:rPr>
          <w:rFonts w:ascii="Arial" w:cs="Arial" w:eastAsia="Arial" w:hAnsi="Arial"/>
          <w:b/>
          <w:bCs/>
          <w:color w:val="1F2937"/>
          <w:sz w:val="24"/>
          <w:szCs w:val="24"/>
        </w:rPr>
        <w:t xml:space="preserve">Article 3. Quotes</w:t>
      </w:r>
    </w:p>
    <w:p>
      <w:pPr>
        <w:tabs>
          <w:tab w:val="left" w:pos="600"/>
        </w:tabs>
        <w:spacing w:after="90" w:line="276"/>
        <w:ind w:left="600" w:hanging="600"/>
      </w:pPr>
      <w:r>
        <w:rPr>
          <w:rFonts w:ascii="Arial" w:cs="Arial" w:eastAsia="Arial" w:hAnsi="Arial"/>
          <w:b/>
          <w:bCs/>
          <w:sz w:val="20"/>
          <w:szCs w:val="20"/>
        </w:rPr>
        <w:t xml:space="preserve">3.1</w:t>
      </w:r>
      <w:r>
        <w:rPr>
          <w:rFonts w:ascii="Arial" w:cs="Arial" w:eastAsia="Arial" w:hAnsi="Arial"/>
          <w:sz w:val="20"/>
          <w:szCs w:val="20"/>
        </w:rPr>
        <w:tab/>
      </w:r>
      <w:r>
        <w:rPr>
          <w:rFonts w:ascii="Arial" w:cs="Arial" w:eastAsia="Arial" w:hAnsi="Arial"/>
          <w:sz w:val="20"/>
          <w:szCs w:val="20"/>
        </w:rPr>
        <w:t xml:space="preserve">A Quote is valid for 30 days from its date unless it states otherwise.</w:t>
      </w:r>
    </w:p>
    <w:p>
      <w:pPr>
        <w:tabs>
          <w:tab w:val="left" w:pos="600"/>
        </w:tabs>
        <w:spacing w:after="90" w:line="276"/>
        <w:ind w:left="600" w:hanging="600"/>
      </w:pPr>
      <w:r>
        <w:rPr>
          <w:rFonts w:ascii="Arial" w:cs="Arial" w:eastAsia="Arial" w:hAnsi="Arial"/>
          <w:b/>
          <w:bCs/>
          <w:sz w:val="20"/>
          <w:szCs w:val="20"/>
        </w:rPr>
        <w:t xml:space="preserve">3.2</w:t>
      </w:r>
      <w:r>
        <w:rPr>
          <w:rFonts w:ascii="Arial" w:cs="Arial" w:eastAsia="Arial" w:hAnsi="Arial"/>
          <w:sz w:val="20"/>
          <w:szCs w:val="20"/>
        </w:rPr>
        <w:tab/>
      </w:r>
      <w:r>
        <w:rPr>
          <w:rFonts w:ascii="Arial" w:cs="Arial" w:eastAsia="Arial" w:hAnsi="Arial"/>
          <w:sz w:val="20"/>
          <w:szCs w:val="20"/>
        </w:rPr>
        <w:t xml:space="preserve">The Quote describes the Products and Services, including type, size, colour, glazing and opening style, and the total price. You should check these details carefully before signing.</w:t>
      </w:r>
    </w:p>
    <w:p>
      <w:pPr>
        <w:tabs>
          <w:tab w:val="left" w:pos="600"/>
        </w:tabs>
        <w:spacing w:after="90" w:line="276"/>
        <w:ind w:left="600" w:hanging="600"/>
      </w:pPr>
      <w:r>
        <w:rPr>
          <w:rFonts w:ascii="Arial" w:cs="Arial" w:eastAsia="Arial" w:hAnsi="Arial"/>
          <w:b/>
          <w:bCs/>
          <w:sz w:val="20"/>
          <w:szCs w:val="20"/>
        </w:rPr>
        <w:t xml:space="preserve">3.3</w:t>
      </w:r>
      <w:r>
        <w:rPr>
          <w:rFonts w:ascii="Arial" w:cs="Arial" w:eastAsia="Arial" w:hAnsi="Arial"/>
          <w:sz w:val="20"/>
          <w:szCs w:val="20"/>
        </w:rPr>
        <w:tab/>
      </w:r>
      <w:r>
        <w:rPr>
          <w:rFonts w:ascii="Arial" w:cs="Arial" w:eastAsia="Arial" w:hAnsi="Arial"/>
          <w:sz w:val="20"/>
          <w:szCs w:val="20"/>
        </w:rPr>
        <w:t xml:space="preserve">Products are made to measure. Quotes are based on measurements taken during Venturo’s site visit. You confirm the final specifications by signing the Agreement. Once the order has been placed with the manufacturer, changes may no longer be possible or may involve additional cost, which will be agreed in a change order.</w:t>
      </w:r>
    </w:p>
    <w:p>
      <w:pPr>
        <w:tabs>
          <w:tab w:val="left" w:pos="600"/>
        </w:tabs>
        <w:spacing w:after="90" w:line="276"/>
        <w:ind w:left="600" w:hanging="600"/>
      </w:pPr>
      <w:r>
        <w:rPr>
          <w:rFonts w:ascii="Arial" w:cs="Arial" w:eastAsia="Arial" w:hAnsi="Arial"/>
          <w:b/>
          <w:bCs/>
          <w:sz w:val="20"/>
          <w:szCs w:val="20"/>
        </w:rPr>
        <w:t xml:space="preserve">3.4</w:t>
      </w:r>
      <w:r>
        <w:rPr>
          <w:rFonts w:ascii="Arial" w:cs="Arial" w:eastAsia="Arial" w:hAnsi="Arial"/>
          <w:sz w:val="20"/>
          <w:szCs w:val="20"/>
        </w:rPr>
        <w:tab/>
      </w:r>
      <w:r>
        <w:rPr>
          <w:rFonts w:ascii="Arial" w:cs="Arial" w:eastAsia="Arial" w:hAnsi="Arial"/>
          <w:sz w:val="20"/>
          <w:szCs w:val="20"/>
        </w:rPr>
        <w:t xml:space="preserve">Venturo may correct an obvious clerical or calculation error in a Quote before the Agreement is signed. Once the Agreement is signed, the price is fixed (see Article 5).</w:t>
      </w:r>
    </w:p>
    <w:p>
      <w:pPr>
        <w:tabs>
          <w:tab w:val="left" w:pos="600"/>
        </w:tabs>
        <w:spacing w:after="90" w:line="276"/>
        <w:ind w:left="600" w:hanging="600"/>
      </w:pPr>
      <w:r>
        <w:rPr>
          <w:rFonts w:ascii="Arial" w:cs="Arial" w:eastAsia="Arial" w:hAnsi="Arial"/>
          <w:b/>
          <w:bCs/>
          <w:sz w:val="20"/>
          <w:szCs w:val="20"/>
        </w:rPr>
        <w:t xml:space="preserve">3.5</w:t>
      </w:r>
      <w:r>
        <w:rPr>
          <w:rFonts w:ascii="Arial" w:cs="Arial" w:eastAsia="Arial" w:hAnsi="Arial"/>
          <w:sz w:val="20"/>
          <w:szCs w:val="20"/>
        </w:rPr>
        <w:tab/>
      </w:r>
      <w:r>
        <w:rPr>
          <w:rFonts w:ascii="Arial" w:cs="Arial" w:eastAsia="Arial" w:hAnsi="Arial"/>
          <w:sz w:val="20"/>
          <w:szCs w:val="20"/>
        </w:rPr>
        <w:t xml:space="preserve">Samples, brochures, photos and design visualizations or renderings (including computer-generated images of your home) are illustrations. Colours, textures and proportions may vary slightly. Colour is confirmed against a physical sample, which you approve when signing.</w:t>
      </w:r>
    </w:p>
    <w:p>
      <w:pPr>
        <w:tabs>
          <w:tab w:val="left" w:pos="600"/>
        </w:tabs>
        <w:spacing w:after="90" w:line="276"/>
        <w:ind w:left="600" w:hanging="600"/>
      </w:pPr>
      <w:r>
        <w:rPr>
          <w:rFonts w:ascii="Arial" w:cs="Arial" w:eastAsia="Arial" w:hAnsi="Arial"/>
          <w:b/>
          <w:bCs/>
          <w:sz w:val="20"/>
          <w:szCs w:val="20"/>
        </w:rPr>
        <w:t xml:space="preserve">3.6</w:t>
      </w:r>
      <w:r>
        <w:rPr>
          <w:rFonts w:ascii="Arial" w:cs="Arial" w:eastAsia="Arial" w:hAnsi="Arial"/>
          <w:sz w:val="20"/>
          <w:szCs w:val="20"/>
        </w:rPr>
        <w:tab/>
      </w:r>
      <w:r>
        <w:rPr>
          <w:rFonts w:ascii="Arial" w:cs="Arial" w:eastAsia="Arial" w:hAnsi="Arial"/>
          <w:sz w:val="20"/>
          <w:szCs w:val="20"/>
        </w:rPr>
        <w:t xml:space="preserve">The price is for the complete scope in the Quote. If you ask for only part of the scope, Venturo may re-price it.</w:t>
      </w:r>
    </w:p>
    <w:p>
      <w:pPr>
        <w:tabs>
          <w:tab w:val="left" w:pos="600"/>
        </w:tabs>
        <w:spacing w:after="90" w:line="276"/>
        <w:ind w:left="600" w:hanging="600"/>
      </w:pPr>
      <w:r>
        <w:rPr>
          <w:rFonts w:ascii="Arial" w:cs="Arial" w:eastAsia="Arial" w:hAnsi="Arial"/>
          <w:b/>
          <w:bCs/>
          <w:sz w:val="20"/>
          <w:szCs w:val="20"/>
        </w:rPr>
        <w:t xml:space="preserve">3.7</w:t>
      </w:r>
      <w:r>
        <w:rPr>
          <w:rFonts w:ascii="Arial" w:cs="Arial" w:eastAsia="Arial" w:hAnsi="Arial"/>
          <w:sz w:val="20"/>
          <w:szCs w:val="20"/>
        </w:rPr>
        <w:tab/>
      </w:r>
      <w:r>
        <w:rPr>
          <w:rFonts w:ascii="Arial" w:cs="Arial" w:eastAsia="Arial" w:hAnsi="Arial"/>
          <w:sz w:val="20"/>
          <w:szCs w:val="20"/>
        </w:rPr>
        <w:t xml:space="preserve">Quotes, pricing and visualizations are provided for your own use and may not be shared to obtain a competing quote or to copy Venturo’s designs.</w:t>
      </w:r>
    </w:p>
    <w:p>
      <w:pPr>
        <w:pStyle w:val="Heading2"/>
        <w:keepNext/>
        <w:spacing w:after="100" w:before="300"/>
      </w:pPr>
      <w:r>
        <w:rPr>
          <w:rFonts w:ascii="Arial" w:cs="Arial" w:eastAsia="Arial" w:hAnsi="Arial"/>
          <w:b/>
          <w:bCs/>
          <w:color w:val="1F2937"/>
          <w:sz w:val="24"/>
          <w:szCs w:val="24"/>
        </w:rPr>
        <w:t xml:space="preserve">Article 4. Agreement and your right to cancel</w:t>
      </w:r>
    </w:p>
    <w:p>
      <w:pPr>
        <w:tabs>
          <w:tab w:val="left" w:pos="600"/>
        </w:tabs>
        <w:spacing w:after="90" w:line="276"/>
        <w:ind w:left="600" w:hanging="600"/>
      </w:pPr>
      <w:r>
        <w:rPr>
          <w:rFonts w:ascii="Arial" w:cs="Arial" w:eastAsia="Arial" w:hAnsi="Arial"/>
          <w:b/>
          <w:bCs/>
          <w:sz w:val="20"/>
          <w:szCs w:val="20"/>
        </w:rPr>
        <w:t xml:space="preserve">4.1</w:t>
      </w:r>
      <w:r>
        <w:rPr>
          <w:rFonts w:ascii="Arial" w:cs="Arial" w:eastAsia="Arial" w:hAnsi="Arial"/>
          <w:sz w:val="20"/>
          <w:szCs w:val="20"/>
        </w:rPr>
        <w:tab/>
      </w:r>
      <w:r>
        <w:rPr>
          <w:rFonts w:ascii="Arial" w:cs="Arial" w:eastAsia="Arial" w:hAnsi="Arial"/>
          <w:sz w:val="20"/>
          <w:szCs w:val="20"/>
        </w:rPr>
        <w:t xml:space="preserve">The Agreement is formed when both you and Venturo have signed the Quote or contract.</w:t>
      </w:r>
    </w:p>
    <w:p>
      <w:pPr>
        <w:tabs>
          <w:tab w:val="left" w:pos="600"/>
        </w:tabs>
        <w:spacing w:after="90" w:line="276"/>
        <w:ind w:left="600" w:hanging="600"/>
      </w:pPr>
      <w:r>
        <w:rPr>
          <w:rFonts w:ascii="Arial" w:cs="Arial" w:eastAsia="Arial" w:hAnsi="Arial"/>
          <w:b/>
          <w:bCs/>
          <w:sz w:val="20"/>
          <w:szCs w:val="20"/>
        </w:rPr>
        <w:t xml:space="preserve">4.2</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10-day cancellation right.</w:t>
      </w:r>
      <w:r>
        <w:rPr>
          <w:rFonts w:ascii="Arial" w:cs="Arial" w:eastAsia="Arial" w:hAnsi="Arial"/>
          <w:sz w:val="20"/>
          <w:szCs w:val="20"/>
        </w:rPr>
        <w:t xml:space="preserve"> If the Agreement is signed at your home or anywhere other than Venturo’s place of business, it is a “direct agreement” under Ontario’s Consumer Protection Act, 2002 and you have the following right:</w:t>
      </w:r>
    </w:p>
    <w:p>
      <w:pPr>
        <w:pBdr>
          <w:top w:val="single" w:color="7A8CA5" w:sz="6" w:space="6"/>
          <w:left w:val="single" w:color="7A8CA5" w:sz="6" w:space="8"/>
          <w:right w:val="single" w:color="7A8CA5" w:sz="6" w:space="8"/>
        </w:pBdr>
        <w:shd w:fill="EEF2F7" w:color="auto" w:val="clear"/>
        <w:spacing w:after="0" w:before="80" w:line="276"/>
        <w:ind w:left="300" w:right="300"/>
      </w:pPr>
      <w:r>
        <w:rPr>
          <w:rFonts w:ascii="Arial" w:cs="Arial" w:eastAsia="Arial" w:hAnsi="Arial"/>
          <w:sz w:val="20"/>
          <w:szCs w:val="20"/>
        </w:rPr>
        <w:t xml:space="preserve"/>
      </w:r>
      <w:r>
        <w:rPr>
          <w:rFonts w:ascii="Arial" w:cs="Arial" w:eastAsia="Arial" w:hAnsi="Arial"/>
          <w:b/>
          <w:bCs/>
          <w:sz w:val="20"/>
          <w:szCs w:val="20"/>
        </w:rPr>
        <w:t xml:space="preserve">Your rights under the Consumer Protection Act, 2002</w:t>
      </w:r>
      <w:r>
        <w:rPr>
          <w:rFonts w:ascii="Arial" w:cs="Arial" w:eastAsia="Arial" w:hAnsi="Arial"/>
          <w:sz w:val="20"/>
          <w:szCs w:val="20"/>
        </w:rPr>
        <w:t xml:space="preserve"/>
      </w:r>
    </w:p>
    <w:p>
      <w:pPr>
        <w:pBdr>
          <w:left w:val="single" w:color="7A8CA5" w:sz="6" w:space="8"/>
          <w:right w:val="single" w:color="7A8CA5" w:sz="6" w:space="8"/>
        </w:pBdr>
        <w:shd w:fill="EEF2F7" w:color="auto" w:val="clear"/>
        <w:spacing w:after="0" w:before="0" w:line="276"/>
        <w:ind w:left="300" w:right="300"/>
      </w:pPr>
      <w:r>
        <w:rPr>
          <w:rFonts w:ascii="Arial" w:cs="Arial" w:eastAsia="Arial" w:hAnsi="Arial"/>
          <w:sz w:val="20"/>
          <w:szCs w:val="20"/>
        </w:rPr>
        <w:t xml:space="preserve">You may cancel this agreement at any time during the period that ends ten (10) days after the day you receive a written copy of the agreement. You do not need to give Venturo a reason for cancelling during this 10-day period.</w:t>
      </w:r>
    </w:p>
    <w:p>
      <w:pPr>
        <w:pBdr>
          <w:bottom w:val="single" w:color="7A8CA5" w:sz="6" w:space="6"/>
          <w:left w:val="single" w:color="7A8CA5" w:sz="6" w:space="8"/>
          <w:right w:val="single" w:color="7A8CA5" w:sz="6" w:space="8"/>
        </w:pBdr>
        <w:shd w:fill="EEF2F7" w:color="auto" w:val="clear"/>
        <w:spacing w:after="140" w:before="0" w:line="276"/>
        <w:ind w:left="300" w:right="300"/>
      </w:pPr>
      <w:r>
        <w:rPr>
          <w:rFonts w:ascii="Arial" w:cs="Arial" w:eastAsia="Arial" w:hAnsi="Arial"/>
          <w:sz w:val="20"/>
          <w:szCs w:val="20"/>
        </w:rPr>
        <w:t xml:space="preserve">If Venturo does not give you a copy of the agreement that meets the requirements of the Act, you may also have the right to cancel within one year after the date you entered into the agreement.</w:t>
      </w:r>
    </w:p>
    <w:p>
      <w:pPr>
        <w:tabs>
          <w:tab w:val="left" w:pos="600"/>
        </w:tabs>
        <w:spacing w:after="90" w:line="276"/>
        <w:ind w:left="600" w:hanging="600"/>
      </w:pPr>
      <w:r>
        <w:rPr>
          <w:rFonts w:ascii="Arial" w:cs="Arial" w:eastAsia="Arial" w:hAnsi="Arial"/>
          <w:b/>
          <w:bCs/>
          <w:sz w:val="20"/>
          <w:szCs w:val="20"/>
        </w:rPr>
        <w:t xml:space="preserve">4.3</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How to cancel.</w:t>
      </w:r>
      <w:r>
        <w:rPr>
          <w:rFonts w:ascii="Arial" w:cs="Arial" w:eastAsia="Arial" w:hAnsi="Arial"/>
          <w:sz w:val="20"/>
          <w:szCs w:val="20"/>
        </w:rPr>
        <w:t xml:space="preserve"> Give written notice of cancellation to Venturo at the email or postal address in the Agreement, by any means that lets you prove the date you gave notice (for example email, courier, registered mail or hand delivery). You do not need to use any particular form. Cancellation takes effect when you give notice.</w:t>
      </w:r>
    </w:p>
    <w:p>
      <w:pPr>
        <w:tabs>
          <w:tab w:val="left" w:pos="600"/>
        </w:tabs>
        <w:spacing w:after="90" w:line="276"/>
        <w:ind w:left="600" w:hanging="600"/>
      </w:pPr>
      <w:r>
        <w:rPr>
          <w:rFonts w:ascii="Arial" w:cs="Arial" w:eastAsia="Arial" w:hAnsi="Arial"/>
          <w:b/>
          <w:bCs/>
          <w:sz w:val="20"/>
          <w:szCs w:val="20"/>
        </w:rPr>
        <w:t xml:space="preserve">4.4</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What happens after cancellation.</w:t>
      </w:r>
      <w:r>
        <w:rPr>
          <w:rFonts w:ascii="Arial" w:cs="Arial" w:eastAsia="Arial" w:hAnsi="Arial"/>
          <w:sz w:val="20"/>
          <w:szCs w:val="20"/>
        </w:rPr>
        <w:t xml:space="preserve"> Venturo will refund all money you paid within 15 days after receiving your notice. Venturo will collect any Products already delivered at its own cost, and you must take reasonable care of them until then. If you asked Venturo to deliver or start work within the 10-day period, Venturo may be entitled to reasonable compensation for goods and services you received, as allowed by the Act.</w:t>
      </w:r>
    </w:p>
    <w:p>
      <w:pPr>
        <w:tabs>
          <w:tab w:val="left" w:pos="600"/>
        </w:tabs>
        <w:spacing w:after="90" w:line="276"/>
        <w:ind w:left="600" w:hanging="600"/>
      </w:pPr>
      <w:r>
        <w:rPr>
          <w:rFonts w:ascii="Arial" w:cs="Arial" w:eastAsia="Arial" w:hAnsi="Arial"/>
          <w:b/>
          <w:bCs/>
          <w:sz w:val="20"/>
          <w:szCs w:val="20"/>
        </w:rPr>
        <w:t xml:space="preserve">4.5</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No production during the cooling-off period.</w:t>
      </w:r>
      <w:r>
        <w:rPr>
          <w:rFonts w:ascii="Arial" w:cs="Arial" w:eastAsia="Arial" w:hAnsi="Arial"/>
          <w:sz w:val="20"/>
          <w:szCs w:val="20"/>
        </w:rPr>
        <w:t xml:space="preserve"> Unless you ask Venturo in writing to start sooner, Venturo will not place your manufacturing order or begin work until the 10-day period has ended.</w:t>
      </w:r>
    </w:p>
    <w:p>
      <w:pPr>
        <w:tabs>
          <w:tab w:val="left" w:pos="600"/>
        </w:tabs>
        <w:spacing w:after="90" w:line="276"/>
        <w:ind w:left="600" w:hanging="600"/>
      </w:pPr>
      <w:r>
        <w:rPr>
          <w:rFonts w:ascii="Arial" w:cs="Arial" w:eastAsia="Arial" w:hAnsi="Arial"/>
          <w:b/>
          <w:bCs/>
          <w:sz w:val="20"/>
          <w:szCs w:val="20"/>
        </w:rPr>
        <w:t xml:space="preserve">4.6</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Cancellation after the cooling-off period.</w:t>
      </w:r>
      <w:r>
        <w:rPr>
          <w:rFonts w:ascii="Arial" w:cs="Arial" w:eastAsia="Arial" w:hAnsi="Arial"/>
          <w:sz w:val="20"/>
          <w:szCs w:val="20"/>
        </w:rPr>
        <w:t xml:space="preserve"> Products are custom-made and cannot be resold. If you cancel after the cooling-off period without a legal right to do so, Venturo is entitled to compensation for its reasonable costs and losses (including Products ordered or manufactured, freight and scheduled labour). Venturo may deduct this amount from the deposit and will refund the balance.</w:t>
      </w:r>
    </w:p>
    <w:p>
      <w:pPr>
        <w:pStyle w:val="Heading2"/>
        <w:keepNext/>
        <w:spacing w:after="100" w:before="300"/>
      </w:pPr>
      <w:r>
        <w:rPr>
          <w:rFonts w:ascii="Arial" w:cs="Arial" w:eastAsia="Arial" w:hAnsi="Arial"/>
          <w:b/>
          <w:bCs/>
          <w:color w:val="1F2937"/>
          <w:sz w:val="24"/>
          <w:szCs w:val="24"/>
        </w:rPr>
        <w:t xml:space="preserve">Article 5. Prices and taxes</w:t>
      </w:r>
    </w:p>
    <w:p>
      <w:pPr>
        <w:tabs>
          <w:tab w:val="left" w:pos="600"/>
        </w:tabs>
        <w:spacing w:after="90" w:line="276"/>
        <w:ind w:left="600" w:hanging="600"/>
      </w:pPr>
      <w:r>
        <w:rPr>
          <w:rFonts w:ascii="Arial" w:cs="Arial" w:eastAsia="Arial" w:hAnsi="Arial"/>
          <w:b/>
          <w:bCs/>
          <w:sz w:val="20"/>
          <w:szCs w:val="20"/>
        </w:rPr>
        <w:t xml:space="preserve">5.1</w:t>
      </w:r>
      <w:r>
        <w:rPr>
          <w:rFonts w:ascii="Arial" w:cs="Arial" w:eastAsia="Arial" w:hAnsi="Arial"/>
          <w:sz w:val="20"/>
          <w:szCs w:val="20"/>
        </w:rPr>
        <w:tab/>
      </w:r>
      <w:r>
        <w:rPr>
          <w:rFonts w:ascii="Arial" w:cs="Arial" w:eastAsia="Arial" w:hAnsi="Arial"/>
          <w:sz w:val="20"/>
          <w:szCs w:val="20"/>
        </w:rPr>
        <w:t xml:space="preserve">All prices are in Canadian dollars. Harmonized Sales Tax (HST) and any other government taxes or fees are shown separately on the Quote unless it states otherwise.</w:t>
      </w:r>
    </w:p>
    <w:p>
      <w:pPr>
        <w:tabs>
          <w:tab w:val="left" w:pos="600"/>
        </w:tabs>
        <w:spacing w:after="90" w:line="276"/>
        <w:ind w:left="600" w:hanging="600"/>
      </w:pPr>
      <w:r>
        <w:rPr>
          <w:rFonts w:ascii="Arial" w:cs="Arial" w:eastAsia="Arial" w:hAnsi="Arial"/>
          <w:b/>
          <w:bCs/>
          <w:sz w:val="20"/>
          <w:szCs w:val="20"/>
        </w:rPr>
        <w:t xml:space="preserve">5.2</w:t>
      </w:r>
      <w:r>
        <w:rPr>
          <w:rFonts w:ascii="Arial" w:cs="Arial" w:eastAsia="Arial" w:hAnsi="Arial"/>
          <w:sz w:val="20"/>
          <w:szCs w:val="20"/>
        </w:rPr>
        <w:tab/>
      </w:r>
      <w:r>
        <w:rPr>
          <w:rFonts w:ascii="Arial" w:cs="Arial" w:eastAsia="Arial" w:hAnsi="Arial"/>
          <w:sz w:val="20"/>
          <w:szCs w:val="20"/>
        </w:rPr>
        <w:t xml:space="preserve">Once the Agreement is signed, the price for a Consumer is fixed and will not be increased for changes in Venturo’s costs, exchange rates, freight or duties. The price changes only through a change order you approve (for example, if hidden conditions are found under 7.8).</w:t>
      </w:r>
    </w:p>
    <w:p>
      <w:pPr>
        <w:pStyle w:val="Heading2"/>
        <w:keepNext/>
        <w:spacing w:after="100" w:before="300"/>
      </w:pPr>
      <w:r>
        <w:rPr>
          <w:rFonts w:ascii="Arial" w:cs="Arial" w:eastAsia="Arial" w:hAnsi="Arial"/>
          <w:b/>
          <w:bCs/>
          <w:color w:val="1F2937"/>
          <w:sz w:val="24"/>
          <w:szCs w:val="24"/>
        </w:rPr>
        <w:t xml:space="preserve">Article 6. Payment</w:t>
      </w:r>
    </w:p>
    <w:p>
      <w:pPr>
        <w:tabs>
          <w:tab w:val="left" w:pos="600"/>
        </w:tabs>
        <w:spacing w:after="90" w:line="276"/>
        <w:ind w:left="600" w:hanging="600"/>
      </w:pPr>
      <w:r>
        <w:rPr>
          <w:rFonts w:ascii="Arial" w:cs="Arial" w:eastAsia="Arial" w:hAnsi="Arial"/>
          <w:b/>
          <w:bCs/>
          <w:sz w:val="20"/>
          <w:szCs w:val="20"/>
        </w:rPr>
        <w:t xml:space="preserve">6.1</w:t>
      </w:r>
      <w:r>
        <w:rPr>
          <w:rFonts w:ascii="Arial" w:cs="Arial" w:eastAsia="Arial" w:hAnsi="Arial"/>
          <w:sz w:val="20"/>
          <w:szCs w:val="20"/>
        </w:rPr>
        <w:tab/>
      </w:r>
      <w:r>
        <w:rPr>
          <w:rFonts w:ascii="Arial" w:cs="Arial" w:eastAsia="Arial" w:hAnsi="Arial"/>
          <w:sz w:val="20"/>
          <w:szCs w:val="20"/>
        </w:rPr>
        <w:t xml:space="preserve">Unless the Agreement states otherwise, payment is made in two instalments:</w:t>
      </w:r>
    </w:p>
    <w:p>
      <w:pPr>
        <w:tabs>
          <w:tab w:val="left" w:pos="1150"/>
        </w:tabs>
        <w:spacing w:after="60" w:line="276"/>
        <w:ind w:left="1150" w:hanging="550"/>
      </w:pPr>
      <w:r>
        <w:rPr>
          <w:rFonts w:ascii="Arial" w:cs="Arial" w:eastAsia="Arial" w:hAnsi="Arial"/>
          <w:sz w:val="20"/>
          <w:szCs w:val="20"/>
        </w:rPr>
        <w:t xml:space="preserve">(a)</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40% deposit</w:t>
      </w:r>
      <w:r>
        <w:rPr>
          <w:rFonts w:ascii="Arial" w:cs="Arial" w:eastAsia="Arial" w:hAnsi="Arial"/>
          <w:sz w:val="20"/>
          <w:szCs w:val="20"/>
        </w:rPr>
        <w:t xml:space="preserve"> when the Agreement is signed (and in any case before Venturo places the manufacturing order);</w:t>
      </w:r>
    </w:p>
    <w:p>
      <w:pPr>
        <w:tabs>
          <w:tab w:val="left" w:pos="1150"/>
        </w:tabs>
        <w:spacing w:after="60" w:line="276"/>
        <w:ind w:left="1150" w:hanging="550"/>
      </w:pPr>
      <w:r>
        <w:rPr>
          <w:rFonts w:ascii="Arial" w:cs="Arial" w:eastAsia="Arial" w:hAnsi="Arial"/>
          <w:sz w:val="20"/>
          <w:szCs w:val="20"/>
        </w:rPr>
        <w:t xml:space="preserve">(b)</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60%</w:t>
      </w:r>
      <w:r>
        <w:rPr>
          <w:rFonts w:ascii="Arial" w:cs="Arial" w:eastAsia="Arial" w:hAnsi="Arial"/>
          <w:sz w:val="20"/>
          <w:szCs w:val="20"/>
        </w:rPr>
        <w:t xml:space="preserve"> before delivery of the Products, invoiced at least 7 days before the scheduled delivery date and due no later than 2 business days before delivery.</w:t>
      </w:r>
    </w:p>
    <w:p>
      <w:pPr>
        <w:tabs>
          <w:tab w:val="left" w:pos="600"/>
        </w:tabs>
        <w:spacing w:after="90" w:line="276"/>
        <w:ind w:left="600" w:hanging="600"/>
      </w:pPr>
      <w:r>
        <w:rPr>
          <w:rFonts w:ascii="Arial" w:cs="Arial" w:eastAsia="Arial" w:hAnsi="Arial"/>
          <w:b/>
          <w:bCs/>
          <w:sz w:val="20"/>
          <w:szCs w:val="20"/>
        </w:rPr>
        <w:t xml:space="preserve">6.2</w:t>
      </w:r>
      <w:r>
        <w:rPr>
          <w:rFonts w:ascii="Arial" w:cs="Arial" w:eastAsia="Arial" w:hAnsi="Arial"/>
          <w:sz w:val="20"/>
          <w:szCs w:val="20"/>
        </w:rPr>
        <w:tab/>
      </w:r>
      <w:r>
        <w:rPr>
          <w:rFonts w:ascii="Arial" w:cs="Arial" w:eastAsia="Arial" w:hAnsi="Arial"/>
          <w:sz w:val="20"/>
          <w:szCs w:val="20"/>
        </w:rPr>
        <w:t xml:space="preserve">No further payment is due on completion of the installation, apart from amounts for change orders you have approved. </w:t>
      </w:r>
      <w:r>
        <w:rPr>
          <w:rFonts w:ascii="Arial" w:cs="Arial" w:eastAsia="Arial" w:hAnsi="Arial"/>
          <w:b/>
          <w:bCs/>
          <w:sz w:val="20"/>
          <w:szCs w:val="20"/>
        </w:rPr>
        <w:t xml:space="preserve">Holdback:</w:t>
      </w:r>
      <w:r>
        <w:rPr>
          <w:rFonts w:ascii="Arial" w:cs="Arial" w:eastAsia="Arial" w:hAnsi="Arial"/>
          <w:sz w:val="20"/>
          <w:szCs w:val="20"/>
        </w:rPr>
        <w:t xml:space="preserve"> if the Construction Act (Ontario) requires you to retain a holdback (generally 10% of the contract price), you may retain it from each instalment for the period required by that Act, and Venturo will give you the documents reasonably needed for this. Amounts you properly retain become payable when the holdback is released under the Act.</w:t>
      </w:r>
    </w:p>
    <w:p>
      <w:pPr>
        <w:tabs>
          <w:tab w:val="left" w:pos="600"/>
        </w:tabs>
        <w:spacing w:after="90" w:line="276"/>
        <w:ind w:left="600" w:hanging="600"/>
      </w:pPr>
      <w:r>
        <w:rPr>
          <w:rFonts w:ascii="Arial" w:cs="Arial" w:eastAsia="Arial" w:hAnsi="Arial"/>
          <w:b/>
          <w:bCs/>
          <w:sz w:val="20"/>
          <w:szCs w:val="20"/>
        </w:rPr>
        <w:t xml:space="preserve">6.3</w:t>
      </w:r>
      <w:r>
        <w:rPr>
          <w:rFonts w:ascii="Arial" w:cs="Arial" w:eastAsia="Arial" w:hAnsi="Arial"/>
          <w:sz w:val="20"/>
          <w:szCs w:val="20"/>
        </w:rPr>
        <w:tab/>
      </w:r>
      <w:r>
        <w:rPr>
          <w:rFonts w:ascii="Arial" w:cs="Arial" w:eastAsia="Arial" w:hAnsi="Arial"/>
          <w:sz w:val="20"/>
          <w:szCs w:val="20"/>
        </w:rPr>
        <w:t xml:space="preserve">Payment may be made by e-transfer, bank transfer, cheque or another method accepted by Venturo.</w:t>
      </w:r>
    </w:p>
    <w:p>
      <w:pPr>
        <w:tabs>
          <w:tab w:val="left" w:pos="600"/>
        </w:tabs>
        <w:spacing w:after="90" w:line="276"/>
        <w:ind w:left="600" w:hanging="600"/>
      </w:pPr>
      <w:r>
        <w:rPr>
          <w:rFonts w:ascii="Arial" w:cs="Arial" w:eastAsia="Arial" w:hAnsi="Arial"/>
          <w:b/>
          <w:bCs/>
          <w:sz w:val="20"/>
          <w:szCs w:val="20"/>
        </w:rPr>
        <w:t xml:space="preserve">6.4</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Late payment.</w:t>
      </w:r>
      <w:r>
        <w:rPr>
          <w:rFonts w:ascii="Arial" w:cs="Arial" w:eastAsia="Arial" w:hAnsi="Arial"/>
          <w:sz w:val="20"/>
          <w:szCs w:val="20"/>
        </w:rPr>
        <w:t xml:space="preserve"> Overdue amounts bear interest at 1.5% per month (18% per year) from the due date until paid. If you do not pay on time, Venturo will send a written reminder and give you 14 days (7 days for business customers) to pay. After that, Venturo may suspend the Services, and the full unpaid balance becomes due.</w:t>
      </w:r>
    </w:p>
    <w:p>
      <w:pPr>
        <w:tabs>
          <w:tab w:val="left" w:pos="600"/>
        </w:tabs>
        <w:spacing w:after="90" w:line="276"/>
        <w:ind w:left="600" w:hanging="600"/>
      </w:pPr>
      <w:r>
        <w:rPr>
          <w:rFonts w:ascii="Arial" w:cs="Arial" w:eastAsia="Arial" w:hAnsi="Arial"/>
          <w:b/>
          <w:bCs/>
          <w:sz w:val="20"/>
          <w:szCs w:val="20"/>
        </w:rPr>
        <w:t xml:space="preserve">6.5</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Financing.</w:t>
      </w:r>
      <w:r>
        <w:rPr>
          <w:rFonts w:ascii="Arial" w:cs="Arial" w:eastAsia="Arial" w:hAnsi="Arial"/>
          <w:sz w:val="20"/>
          <w:szCs w:val="20"/>
        </w:rPr>
        <w:t xml:space="preserve"> If you finance your purchase through a financing partner, the financing is a separate agreement between you and the lender. Venturo is not the lender. Approval of financing does not change the Products, price or schedule in the Agreement.</w:t>
      </w:r>
    </w:p>
    <w:p>
      <w:pPr>
        <w:pStyle w:val="Heading2"/>
        <w:keepNext/>
        <w:spacing w:after="100" w:before="300"/>
      </w:pPr>
      <w:r>
        <w:rPr>
          <w:rFonts w:ascii="Arial" w:cs="Arial" w:eastAsia="Arial" w:hAnsi="Arial"/>
          <w:b/>
          <w:bCs/>
          <w:color w:val="1F2937"/>
          <w:sz w:val="24"/>
          <w:szCs w:val="24"/>
        </w:rPr>
        <w:t xml:space="preserve">Article 7. Delivery, access and installation</w:t>
      </w:r>
    </w:p>
    <w:p>
      <w:pPr>
        <w:tabs>
          <w:tab w:val="left" w:pos="600"/>
        </w:tabs>
        <w:spacing w:after="90" w:line="276"/>
        <w:ind w:left="600" w:hanging="600"/>
      </w:pPr>
      <w:r>
        <w:rPr>
          <w:rFonts w:ascii="Arial" w:cs="Arial" w:eastAsia="Arial" w:hAnsi="Arial"/>
          <w:b/>
          <w:bCs/>
          <w:sz w:val="20"/>
          <w:szCs w:val="20"/>
        </w:rPr>
        <w:t xml:space="preserve">7.1</w:t>
      </w:r>
      <w:r>
        <w:rPr>
          <w:rFonts w:ascii="Arial" w:cs="Arial" w:eastAsia="Arial" w:hAnsi="Arial"/>
          <w:sz w:val="20"/>
          <w:szCs w:val="20"/>
        </w:rPr>
        <w:tab/>
      </w:r>
      <w:r>
        <w:rPr>
          <w:rFonts w:ascii="Arial" w:cs="Arial" w:eastAsia="Arial" w:hAnsi="Arial"/>
          <w:sz w:val="20"/>
          <w:szCs w:val="20"/>
        </w:rPr>
        <w:t xml:space="preserve">The Agreement states an estimated delivery and installation date or window. Because Products are manufactured overseas and shipped by sea, these dates are estimates and may move for reasons set out in Article 10. Venturo will keep you informed of any change.</w:t>
      </w:r>
    </w:p>
    <w:p>
      <w:pPr>
        <w:tabs>
          <w:tab w:val="left" w:pos="600"/>
        </w:tabs>
        <w:spacing w:after="90" w:line="276"/>
        <w:ind w:left="600" w:hanging="600"/>
      </w:pPr>
      <w:r>
        <w:rPr>
          <w:rFonts w:ascii="Arial" w:cs="Arial" w:eastAsia="Arial" w:hAnsi="Arial"/>
          <w:b/>
          <w:bCs/>
          <w:sz w:val="20"/>
          <w:szCs w:val="20"/>
        </w:rPr>
        <w:t xml:space="preserve">7.2</w:t>
      </w:r>
      <w:r>
        <w:rPr>
          <w:rFonts w:ascii="Arial" w:cs="Arial" w:eastAsia="Arial" w:hAnsi="Arial"/>
          <w:sz w:val="20"/>
          <w:szCs w:val="20"/>
        </w:rPr>
        <w:tab/>
      </w:r>
      <w:r>
        <w:rPr>
          <w:rFonts w:ascii="Arial" w:cs="Arial" w:eastAsia="Arial" w:hAnsi="Arial"/>
          <w:sz w:val="20"/>
          <w:szCs w:val="20"/>
        </w:rPr>
        <w:t xml:space="preserve">If required by the Consumer Protection Act, 2002, you may cancel the Agreement and receive a full refund if the Products are not delivered within 30 days after the delivery date stated in the Agreement.</w:t>
      </w:r>
    </w:p>
    <w:p>
      <w:pPr>
        <w:tabs>
          <w:tab w:val="left" w:pos="600"/>
        </w:tabs>
        <w:spacing w:after="90" w:line="276"/>
        <w:ind w:left="600" w:hanging="600"/>
      </w:pPr>
      <w:r>
        <w:rPr>
          <w:rFonts w:ascii="Arial" w:cs="Arial" w:eastAsia="Arial" w:hAnsi="Arial"/>
          <w:b/>
          <w:bCs/>
          <w:sz w:val="20"/>
          <w:szCs w:val="20"/>
        </w:rPr>
        <w:t xml:space="preserve">7.3</w:t>
      </w:r>
      <w:r>
        <w:rPr>
          <w:rFonts w:ascii="Arial" w:cs="Arial" w:eastAsia="Arial" w:hAnsi="Arial"/>
          <w:sz w:val="20"/>
          <w:szCs w:val="20"/>
        </w:rPr>
        <w:tab/>
      </w:r>
      <w:r>
        <w:rPr>
          <w:rFonts w:ascii="Arial" w:cs="Arial" w:eastAsia="Arial" w:hAnsi="Arial"/>
          <w:sz w:val="20"/>
          <w:szCs w:val="20"/>
        </w:rPr>
        <w:t xml:space="preserve">Venturo may deliver in parts and will tell you in advance if it does. Venturo will not substitute a different Product without your written approval.</w:t>
      </w:r>
    </w:p>
    <w:p>
      <w:pPr>
        <w:tabs>
          <w:tab w:val="left" w:pos="600"/>
        </w:tabs>
        <w:spacing w:after="90" w:line="276"/>
        <w:ind w:left="600" w:hanging="600"/>
      </w:pPr>
      <w:r>
        <w:rPr>
          <w:rFonts w:ascii="Arial" w:cs="Arial" w:eastAsia="Arial" w:hAnsi="Arial"/>
          <w:b/>
          <w:bCs/>
          <w:sz w:val="20"/>
          <w:szCs w:val="20"/>
        </w:rPr>
        <w:t xml:space="preserve">7.4</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Risk.</w:t>
      </w:r>
      <w:r>
        <w:rPr>
          <w:rFonts w:ascii="Arial" w:cs="Arial" w:eastAsia="Arial" w:hAnsi="Arial"/>
          <w:sz w:val="20"/>
          <w:szCs w:val="20"/>
        </w:rPr>
        <w:t xml:space="preserve"> Risk of loss or damage passes to you when the Products are delivered to the Site, except for damage caused by Venturo or its installers and Products that Venturo stores for you.</w:t>
      </w:r>
    </w:p>
    <w:p>
      <w:pPr>
        <w:tabs>
          <w:tab w:val="left" w:pos="600"/>
        </w:tabs>
        <w:spacing w:after="90" w:line="276"/>
        <w:ind w:left="600" w:hanging="600"/>
      </w:pPr>
      <w:r>
        <w:rPr>
          <w:rFonts w:ascii="Arial" w:cs="Arial" w:eastAsia="Arial" w:hAnsi="Arial"/>
          <w:b/>
          <w:bCs/>
          <w:sz w:val="20"/>
          <w:szCs w:val="20"/>
        </w:rPr>
        <w:t xml:space="preserve">7.5</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Inspection.</w:t>
      </w:r>
      <w:r>
        <w:rPr>
          <w:rFonts w:ascii="Arial" w:cs="Arial" w:eastAsia="Arial" w:hAnsi="Arial"/>
          <w:sz w:val="20"/>
          <w:szCs w:val="20"/>
        </w:rPr>
        <w:t xml:space="preserve"> Please inspect the Products on delivery with Venturo’s team where possible. Report visible damage or missing items in writing within 5 business days after delivery, with photos, and before the affected item is installed.</w:t>
      </w:r>
    </w:p>
    <w:p>
      <w:pPr>
        <w:tabs>
          <w:tab w:val="left" w:pos="600"/>
        </w:tabs>
        <w:spacing w:after="90" w:line="276"/>
        <w:ind w:left="600" w:hanging="600"/>
      </w:pPr>
      <w:r>
        <w:rPr>
          <w:rFonts w:ascii="Arial" w:cs="Arial" w:eastAsia="Arial" w:hAnsi="Arial"/>
          <w:b/>
          <w:bCs/>
          <w:sz w:val="20"/>
          <w:szCs w:val="20"/>
        </w:rPr>
        <w:t xml:space="preserve">7.6</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Your responsibilities.</w:t>
      </w:r>
      <w:r>
        <w:rPr>
          <w:rFonts w:ascii="Arial" w:cs="Arial" w:eastAsia="Arial" w:hAnsi="Arial"/>
          <w:sz w:val="20"/>
          <w:szCs w:val="20"/>
        </w:rPr>
        <w:t xml:space="preserve"> You will give Venturo safe access to the Site and the work areas, clear the areas around the openings, move furniture, window coverings and valuables, secure pets, and provide electricity and parking where reasonably needed.</w:t>
      </w:r>
    </w:p>
    <w:p>
      <w:pPr>
        <w:tabs>
          <w:tab w:val="left" w:pos="600"/>
        </w:tabs>
        <w:spacing w:after="90" w:line="276"/>
        <w:ind w:left="600" w:hanging="600"/>
      </w:pPr>
      <w:r>
        <w:rPr>
          <w:rFonts w:ascii="Arial" w:cs="Arial" w:eastAsia="Arial" w:hAnsi="Arial"/>
          <w:b/>
          <w:bCs/>
          <w:sz w:val="20"/>
          <w:szCs w:val="20"/>
        </w:rPr>
        <w:t xml:space="preserve">7.7</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Scope.</w:t>
      </w:r>
      <w:r>
        <w:rPr>
          <w:rFonts w:ascii="Arial" w:cs="Arial" w:eastAsia="Arial" w:hAnsi="Arial"/>
          <w:sz w:val="20"/>
          <w:szCs w:val="20"/>
        </w:rPr>
        <w:t xml:space="preserve"> Unless the Quote says so, the Services do not include interior painting or finishing, drywall repair, repair of siding, brick or stucco beyond the immediate opening, landscaping, or the removal and reinstallation of window coverings.</w:t>
      </w:r>
    </w:p>
    <w:p>
      <w:pPr>
        <w:tabs>
          <w:tab w:val="left" w:pos="600"/>
        </w:tabs>
        <w:spacing w:after="90" w:line="276"/>
        <w:ind w:left="600" w:hanging="600"/>
      </w:pPr>
      <w:r>
        <w:rPr>
          <w:rFonts w:ascii="Arial" w:cs="Arial" w:eastAsia="Arial" w:hAnsi="Arial"/>
          <w:b/>
          <w:bCs/>
          <w:sz w:val="20"/>
          <w:szCs w:val="20"/>
        </w:rPr>
        <w:t xml:space="preserve">7.8</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Hidden conditions.</w:t>
      </w:r>
      <w:r>
        <w:rPr>
          <w:rFonts w:ascii="Arial" w:cs="Arial" w:eastAsia="Arial" w:hAnsi="Arial"/>
          <w:sz w:val="20"/>
          <w:szCs w:val="20"/>
        </w:rPr>
        <w:t xml:space="preserve"> If Venturo finds conditions that could not reasonably be seen before work started (for example rot, structural damage, water damage or an out-of-square opening), it will stop work on the affected area, tell you, and propose a solution and price in a change order. Venturo will not proceed with extra work or cost without your approval.</w:t>
      </w:r>
    </w:p>
    <w:p>
      <w:pPr>
        <w:tabs>
          <w:tab w:val="left" w:pos="600"/>
        </w:tabs>
        <w:spacing w:after="90" w:line="276"/>
        <w:ind w:left="600" w:hanging="600"/>
      </w:pPr>
      <w:r>
        <w:rPr>
          <w:rFonts w:ascii="Arial" w:cs="Arial" w:eastAsia="Arial" w:hAnsi="Arial"/>
          <w:b/>
          <w:bCs/>
          <w:sz w:val="20"/>
          <w:szCs w:val="20"/>
        </w:rPr>
        <w:t xml:space="preserve">7.9</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Hazardous materials.</w:t>
      </w:r>
      <w:r>
        <w:rPr>
          <w:rFonts w:ascii="Arial" w:cs="Arial" w:eastAsia="Arial" w:hAnsi="Arial"/>
          <w:sz w:val="20"/>
          <w:szCs w:val="20"/>
        </w:rPr>
        <w:t xml:space="preserve"> You must tell Venturo before work starts about any known hazardous materials at the Site, such as asbestos, lead paint, vermiculite or mould. Venturo does not remove hazardous materials. If suspected materials are found, work in that area will stop until they have been assessed and, where necessary, dealt with by a qualified specialist at your cost.</w:t>
      </w:r>
    </w:p>
    <w:p>
      <w:pPr>
        <w:tabs>
          <w:tab w:val="left" w:pos="600"/>
        </w:tabs>
        <w:spacing w:after="90" w:line="276"/>
        <w:ind w:left="600" w:hanging="600"/>
      </w:pPr>
      <w:r>
        <w:rPr>
          <w:rFonts w:ascii="Arial" w:cs="Arial" w:eastAsia="Arial" w:hAnsi="Arial"/>
          <w:b/>
          <w:bCs/>
          <w:sz w:val="20"/>
          <w:szCs w:val="20"/>
        </w:rPr>
        <w:t xml:space="preserve">7.10</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Weather.</w:t>
      </w:r>
      <w:r>
        <w:rPr>
          <w:rFonts w:ascii="Arial" w:cs="Arial" w:eastAsia="Arial" w:hAnsi="Arial"/>
          <w:sz w:val="20"/>
          <w:szCs w:val="20"/>
        </w:rPr>
        <w:t xml:space="preserve"> Installation may be delayed or rescheduled because of weather. Venturo will take reasonable steps to keep openings weather-tight if work is interrupted.</w:t>
      </w:r>
    </w:p>
    <w:p>
      <w:pPr>
        <w:tabs>
          <w:tab w:val="left" w:pos="600"/>
        </w:tabs>
        <w:spacing w:after="90" w:line="276"/>
        <w:ind w:left="600" w:hanging="600"/>
      </w:pPr>
      <w:r>
        <w:rPr>
          <w:rFonts w:ascii="Arial" w:cs="Arial" w:eastAsia="Arial" w:hAnsi="Arial"/>
          <w:b/>
          <w:bCs/>
          <w:sz w:val="20"/>
          <w:szCs w:val="20"/>
        </w:rPr>
        <w:t xml:space="preserve">7.11</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Completion.</w:t>
      </w:r>
      <w:r>
        <w:rPr>
          <w:rFonts w:ascii="Arial" w:cs="Arial" w:eastAsia="Arial" w:hAnsi="Arial"/>
          <w:sz w:val="20"/>
          <w:szCs w:val="20"/>
        </w:rPr>
        <w:t xml:space="preserve"> When the installation is finished, Venturo will do a walkthrough with you and record any deficiencies. Venturo will correct genuine deficiencies within 30 days after the walkthrough, or as soon as reasonably possible if parts must be ordered, and will keep you informed.</w:t>
      </w:r>
    </w:p>
    <w:p>
      <w:pPr>
        <w:tabs>
          <w:tab w:val="left" w:pos="600"/>
        </w:tabs>
        <w:spacing w:after="90" w:line="276"/>
        <w:ind w:left="600" w:hanging="600"/>
      </w:pPr>
      <w:r>
        <w:rPr>
          <w:rFonts w:ascii="Arial" w:cs="Arial" w:eastAsia="Arial" w:hAnsi="Arial"/>
          <w:b/>
          <w:bCs/>
          <w:sz w:val="20"/>
          <w:szCs w:val="20"/>
        </w:rPr>
        <w:t xml:space="preserve">7.12</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Installers and insurance.</w:t>
      </w:r>
      <w:r>
        <w:rPr>
          <w:rFonts w:ascii="Arial" w:cs="Arial" w:eastAsia="Arial" w:hAnsi="Arial"/>
          <w:sz w:val="20"/>
          <w:szCs w:val="20"/>
        </w:rPr>
        <w:t xml:space="preserve"> Venturo may use qualified subcontractors and remains responsible for their work. Venturo carries commercial general liability insurance and will provide, on request, a certificate of insurance and its WSIB clearance certificate.</w:t>
      </w:r>
    </w:p>
    <w:p>
      <w:pPr>
        <w:pStyle w:val="Heading2"/>
        <w:keepNext/>
        <w:spacing w:after="100" w:before="300"/>
      </w:pPr>
      <w:r>
        <w:rPr>
          <w:rFonts w:ascii="Arial" w:cs="Arial" w:eastAsia="Arial" w:hAnsi="Arial"/>
          <w:b/>
          <w:bCs/>
          <w:color w:val="1F2937"/>
          <w:sz w:val="24"/>
          <w:szCs w:val="24"/>
        </w:rPr>
        <w:t xml:space="preserve">Article 8. Warranty</w:t>
      </w:r>
    </w:p>
    <w:p>
      <w:pPr>
        <w:tabs>
          <w:tab w:val="left" w:pos="600"/>
        </w:tabs>
        <w:spacing w:after="90" w:line="276"/>
        <w:ind w:left="600" w:hanging="600"/>
      </w:pPr>
      <w:r>
        <w:rPr>
          <w:rFonts w:ascii="Arial" w:cs="Arial" w:eastAsia="Arial" w:hAnsi="Arial"/>
          <w:b/>
          <w:bCs/>
          <w:sz w:val="20"/>
          <w:szCs w:val="20"/>
        </w:rPr>
        <w:t xml:space="preserve">8.1</w:t>
      </w:r>
      <w:r>
        <w:rPr>
          <w:rFonts w:ascii="Arial" w:cs="Arial" w:eastAsia="Arial" w:hAnsi="Arial"/>
          <w:sz w:val="20"/>
          <w:szCs w:val="20"/>
        </w:rPr>
        <w:tab/>
      </w:r>
      <w:r>
        <w:rPr>
          <w:rFonts w:ascii="Arial" w:cs="Arial" w:eastAsia="Arial" w:hAnsi="Arial"/>
          <w:sz w:val="20"/>
          <w:szCs w:val="20"/>
        </w:rPr>
        <w:t xml:space="preserve">Venturo warrants that the Products and Services will match the Agreement and be of good quality and fit for their intended use. The warranty periods below start on the completion date of the installation: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3260"/>
      </w:tblGrid>
      <w:tr>
        <w:trPr>
          <w:tblHeader/>
        </w:trPr>
        <w:tc>
          <w:tcPr>
            <w:tcW w:type="dxa" w:w="4400"/>
            <w:tcBorders>
              <w:top w:val="single" w:color="B8BEC8" w:sz="4"/>
              <w:left w:val="single" w:color="B8BEC8" w:sz="4"/>
              <w:bottom w:val="single" w:color="B8BEC8" w:sz="4"/>
              <w:right w:val="single" w:color="B8BEC8" w:sz="4"/>
            </w:tcBorders>
            <w:shd w:fill="E5E7EB" w:color="auto" w:val="clear"/>
            <w:tcMar>
              <w:top w:type="dxa" w:w="70"/>
              <w:left w:type="dxa" w:w="110"/>
              <w:bottom w:type="dxa" w:w="70"/>
              <w:right w:type="dxa" w:w="110"/>
            </w:tcMar>
          </w:tcPr>
          <w:p>
            <w:r>
              <w:rPr>
                <w:rFonts w:ascii="Arial" w:cs="Arial" w:eastAsia="Arial" w:hAnsi="Arial"/>
                <w:b/>
                <w:bCs/>
                <w:sz w:val="19"/>
                <w:szCs w:val="19"/>
              </w:rPr>
              <w:t xml:space="preserve">Product / service</w:t>
            </w:r>
          </w:p>
        </w:tc>
        <w:tc>
          <w:tcPr>
            <w:tcW w:type="dxa" w:w="1700"/>
            <w:tcBorders>
              <w:top w:val="single" w:color="B8BEC8" w:sz="4"/>
              <w:left w:val="single" w:color="B8BEC8" w:sz="4"/>
              <w:bottom w:val="single" w:color="B8BEC8" w:sz="4"/>
              <w:right w:val="single" w:color="B8BEC8" w:sz="4"/>
            </w:tcBorders>
            <w:shd w:fill="E5E7EB" w:color="auto" w:val="clear"/>
            <w:tcMar>
              <w:top w:type="dxa" w:w="70"/>
              <w:left w:type="dxa" w:w="110"/>
              <w:bottom w:type="dxa" w:w="70"/>
              <w:right w:type="dxa" w:w="110"/>
            </w:tcMar>
          </w:tcPr>
          <w:p>
            <w:r>
              <w:rPr>
                <w:rFonts w:ascii="Arial" w:cs="Arial" w:eastAsia="Arial" w:hAnsi="Arial"/>
                <w:b/>
                <w:bCs/>
                <w:sz w:val="19"/>
                <w:szCs w:val="19"/>
              </w:rPr>
              <w:t xml:space="preserve">Warranty period</w:t>
            </w:r>
          </w:p>
        </w:tc>
        <w:tc>
          <w:tcPr>
            <w:tcW w:type="dxa" w:w="3260"/>
            <w:tcBorders>
              <w:top w:val="single" w:color="B8BEC8" w:sz="4"/>
              <w:left w:val="single" w:color="B8BEC8" w:sz="4"/>
              <w:bottom w:val="single" w:color="B8BEC8" w:sz="4"/>
              <w:right w:val="single" w:color="B8BEC8" w:sz="4"/>
            </w:tcBorders>
            <w:shd w:fill="E5E7EB" w:color="auto" w:val="clear"/>
            <w:tcMar>
              <w:top w:type="dxa" w:w="70"/>
              <w:left w:type="dxa" w:w="110"/>
              <w:bottom w:type="dxa" w:w="70"/>
              <w:right w:type="dxa" w:w="110"/>
            </w:tcMar>
          </w:tcPr>
          <w:p>
            <w:r>
              <w:rPr>
                <w:rFonts w:ascii="Arial" w:cs="Arial" w:eastAsia="Arial" w:hAnsi="Arial"/>
                <w:b/>
                <w:bCs/>
                <w:sz w:val="19"/>
                <w:szCs w:val="19"/>
              </w:rPr>
              <w:t xml:space="preserve">Provided by</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Window and door frames (uPVC and aluminum), including colour durability and structural joints</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5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Hardware (hinges, handles, locks, operating mechanisms)</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5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Sealed glass units (seal failure)</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5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Doors and door panels</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2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Accessories (blinds, bug screens, vents)</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2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Wooden windows and doors</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As stated in the Quote</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Manufacturer, administered by Venturo</w:t>
            </w:r>
          </w:p>
        </w:tc>
      </w:tr>
      <w:tr>
        <w:trPr>
          <w:tblHeader w:val="false"/>
        </w:trPr>
        <w:tc>
          <w:tcPr>
            <w:tcW w:type="dxa" w:w="44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Installation workmanship (leaks, sealing, alignment caused by installation)</w:t>
            </w:r>
          </w:p>
        </w:tc>
        <w:tc>
          <w:tcPr>
            <w:tcW w:type="dxa" w:w="170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2 years</w:t>
            </w:r>
          </w:p>
        </w:tc>
        <w:tc>
          <w:tcPr>
            <w:tcW w:type="dxa" w:w="3260"/>
            <w:tcBorders>
              <w:top w:val="single" w:color="B8BEC8" w:sz="4"/>
              <w:left w:val="single" w:color="B8BEC8" w:sz="4"/>
              <w:bottom w:val="single" w:color="B8BEC8" w:sz="4"/>
              <w:right w:val="single" w:color="B8BEC8" w:sz="4"/>
            </w:tcBorders>
            <w:tcMar>
              <w:top w:type="dxa" w:w="70"/>
              <w:left w:type="dxa" w:w="110"/>
              <w:bottom w:type="dxa" w:w="70"/>
              <w:right w:type="dxa" w:w="110"/>
            </w:tcMar>
          </w:tcPr>
          <w:p>
            <w:r>
              <w:rPr>
                <w:rFonts w:ascii="Arial" w:cs="Arial" w:eastAsia="Arial" w:hAnsi="Arial"/>
                <w:b w:val="false"/>
                <w:bCs w:val="false"/>
                <w:sz w:val="19"/>
                <w:szCs w:val="19"/>
              </w:rPr>
              <w:t xml:space="preserve">Venturo</w:t>
            </w:r>
          </w:p>
        </w:tc>
      </w:tr>
    </w:tbl>
    <w:p>
      <w:pPr>
        <w:spacing w:after="80"/>
      </w:pPr>
    </w:p>
    <w:p>
      <w:pPr>
        <w:tabs>
          <w:tab w:val="left" w:pos="600"/>
        </w:tabs>
        <w:spacing w:after="90" w:line="276"/>
        <w:ind w:left="600" w:hanging="600"/>
      </w:pPr>
      <w:r>
        <w:rPr>
          <w:rFonts w:ascii="Arial" w:cs="Arial" w:eastAsia="Arial" w:hAnsi="Arial"/>
          <w:b/>
          <w:bCs/>
          <w:sz w:val="20"/>
          <w:szCs w:val="20"/>
        </w:rPr>
        <w:t xml:space="preserve">8.2</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What the warranty covers.</w:t>
      </w:r>
      <w:r>
        <w:rPr>
          <w:rFonts w:ascii="Arial" w:cs="Arial" w:eastAsia="Arial" w:hAnsi="Arial"/>
          <w:sz w:val="20"/>
          <w:szCs w:val="20"/>
        </w:rPr>
        <w:t xml:space="preserve"> Durability and colour of the profile, durability of the structural connections, correct operation of the hardware, and the seal of the glass units, each as described in the table.</w:t>
      </w:r>
    </w:p>
    <w:p>
      <w:pPr>
        <w:tabs>
          <w:tab w:val="left" w:pos="600"/>
        </w:tabs>
        <w:spacing w:after="90" w:line="276"/>
        <w:ind w:left="600" w:hanging="600"/>
      </w:pPr>
      <w:r>
        <w:rPr>
          <w:rFonts w:ascii="Arial" w:cs="Arial" w:eastAsia="Arial" w:hAnsi="Arial"/>
          <w:b/>
          <w:bCs/>
          <w:sz w:val="20"/>
          <w:szCs w:val="20"/>
        </w:rPr>
        <w:t xml:space="preserve">8.3</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What the warranty does not cover.</w:t>
      </w:r>
      <w:r>
        <w:rPr>
          <w:rFonts w:ascii="Arial" w:cs="Arial" w:eastAsia="Arial" w:hAnsi="Arial"/>
          <w:sz w:val="20"/>
          <w:szCs w:val="20"/>
        </w:rPr>
        <w:t xml:space="preserve"/>
      </w:r>
    </w:p>
    <w:p>
      <w:pPr>
        <w:tabs>
          <w:tab w:val="left" w:pos="1150"/>
        </w:tabs>
        <w:spacing w:after="60" w:line="276"/>
        <w:ind w:left="1150" w:hanging="550"/>
      </w:pPr>
      <w:r>
        <w:rPr>
          <w:rFonts w:ascii="Arial" w:cs="Arial" w:eastAsia="Arial" w:hAnsi="Arial"/>
          <w:sz w:val="20"/>
          <w:szCs w:val="20"/>
        </w:rPr>
        <w:t xml:space="preserve">(a)</w:t>
      </w:r>
      <w:r>
        <w:rPr>
          <w:rFonts w:ascii="Arial" w:cs="Arial" w:eastAsia="Arial" w:hAnsi="Arial"/>
          <w:sz w:val="20"/>
          <w:szCs w:val="20"/>
        </w:rPr>
        <w:tab/>
      </w:r>
      <w:r>
        <w:rPr>
          <w:rFonts w:ascii="Arial" w:cs="Arial" w:eastAsia="Arial" w:hAnsi="Arial"/>
          <w:sz w:val="20"/>
          <w:szCs w:val="20"/>
        </w:rPr>
        <w:t xml:space="preserve">Normal wear, abnormal conditions, careless use, or use contrary to Venturo’s instructions.</w:t>
      </w:r>
    </w:p>
    <w:p>
      <w:pPr>
        <w:tabs>
          <w:tab w:val="left" w:pos="1150"/>
        </w:tabs>
        <w:spacing w:after="60" w:line="276"/>
        <w:ind w:left="1150" w:hanging="550"/>
      </w:pPr>
      <w:r>
        <w:rPr>
          <w:rFonts w:ascii="Arial" w:cs="Arial" w:eastAsia="Arial" w:hAnsi="Arial"/>
          <w:sz w:val="20"/>
          <w:szCs w:val="20"/>
        </w:rPr>
        <w:t xml:space="preserve">(b)</w:t>
      </w:r>
      <w:r>
        <w:rPr>
          <w:rFonts w:ascii="Arial" w:cs="Arial" w:eastAsia="Arial" w:hAnsi="Arial"/>
          <w:sz w:val="20"/>
          <w:szCs w:val="20"/>
        </w:rPr>
        <w:tab/>
      </w:r>
      <w:r>
        <w:rPr>
          <w:rFonts w:ascii="Arial" w:cs="Arial" w:eastAsia="Arial" w:hAnsi="Arial"/>
          <w:sz w:val="20"/>
          <w:szCs w:val="20"/>
        </w:rPr>
        <w:t xml:space="preserve">Failure to maintain the Products as described in the maintenance instructions, and damage to finishes from dirt, wrong tape or chemical cleaners.</w:t>
      </w:r>
    </w:p>
    <w:p>
      <w:pPr>
        <w:tabs>
          <w:tab w:val="left" w:pos="1150"/>
        </w:tabs>
        <w:spacing w:after="60" w:line="276"/>
        <w:ind w:left="1150" w:hanging="550"/>
      </w:pPr>
      <w:r>
        <w:rPr>
          <w:rFonts w:ascii="Arial" w:cs="Arial" w:eastAsia="Arial" w:hAnsi="Arial"/>
          <w:sz w:val="20"/>
          <w:szCs w:val="20"/>
        </w:rPr>
        <w:t xml:space="preserve">(c)</w:t>
      </w:r>
      <w:r>
        <w:rPr>
          <w:rFonts w:ascii="Arial" w:cs="Arial" w:eastAsia="Arial" w:hAnsi="Arial"/>
          <w:sz w:val="20"/>
          <w:szCs w:val="20"/>
        </w:rPr>
        <w:tab/>
      </w:r>
      <w:r>
        <w:rPr>
          <w:rFonts w:ascii="Arial" w:cs="Arial" w:eastAsia="Arial" w:hAnsi="Arial"/>
          <w:sz w:val="20"/>
          <w:szCs w:val="20"/>
        </w:rPr>
        <w:t xml:space="preserve">Routine adjustment of hardware and regular maintenance (Venturo includes one complimentary adjustment visit within 12 months after completion).</w:t>
      </w:r>
    </w:p>
    <w:p>
      <w:pPr>
        <w:tabs>
          <w:tab w:val="left" w:pos="1150"/>
        </w:tabs>
        <w:spacing w:after="60" w:line="276"/>
        <w:ind w:left="1150" w:hanging="550"/>
      </w:pPr>
      <w:r>
        <w:rPr>
          <w:rFonts w:ascii="Arial" w:cs="Arial" w:eastAsia="Arial" w:hAnsi="Arial"/>
          <w:sz w:val="20"/>
          <w:szCs w:val="20"/>
        </w:rPr>
        <w:t xml:space="preserve">(d)</w:t>
      </w:r>
      <w:r>
        <w:rPr>
          <w:rFonts w:ascii="Arial" w:cs="Arial" w:eastAsia="Arial" w:hAnsi="Arial"/>
          <w:sz w:val="20"/>
          <w:szCs w:val="20"/>
        </w:rPr>
        <w:tab/>
      </w:r>
      <w:r>
        <w:rPr>
          <w:rFonts w:ascii="Arial" w:cs="Arial" w:eastAsia="Arial" w:hAnsi="Arial"/>
          <w:sz w:val="20"/>
          <w:szCs w:val="20"/>
        </w:rPr>
        <w:t xml:space="preserve">Condensation on interior or exterior glass surfaces, which is caused by humidity and temperature and is not a product defect.</w:t>
      </w:r>
    </w:p>
    <w:p>
      <w:pPr>
        <w:tabs>
          <w:tab w:val="left" w:pos="1150"/>
        </w:tabs>
        <w:spacing w:after="60" w:line="276"/>
        <w:ind w:left="1150" w:hanging="550"/>
      </w:pPr>
      <w:r>
        <w:rPr>
          <w:rFonts w:ascii="Arial" w:cs="Arial" w:eastAsia="Arial" w:hAnsi="Arial"/>
          <w:sz w:val="20"/>
          <w:szCs w:val="20"/>
        </w:rPr>
        <w:t xml:space="preserve">(e)</w:t>
      </w:r>
      <w:r>
        <w:rPr>
          <w:rFonts w:ascii="Arial" w:cs="Arial" w:eastAsia="Arial" w:hAnsi="Arial"/>
          <w:sz w:val="20"/>
          <w:szCs w:val="20"/>
        </w:rPr>
        <w:tab/>
      </w:r>
      <w:r>
        <w:rPr>
          <w:rFonts w:ascii="Arial" w:cs="Arial" w:eastAsia="Arial" w:hAnsi="Arial"/>
          <w:sz w:val="20"/>
          <w:szCs w:val="20"/>
        </w:rPr>
        <w:t xml:space="preserve">Glass that breaks from impact, thermal stress or external causes.</w:t>
      </w:r>
    </w:p>
    <w:p>
      <w:pPr>
        <w:tabs>
          <w:tab w:val="left" w:pos="1150"/>
        </w:tabs>
        <w:spacing w:after="60" w:line="276"/>
        <w:ind w:left="1150" w:hanging="550"/>
      </w:pPr>
      <w:r>
        <w:rPr>
          <w:rFonts w:ascii="Arial" w:cs="Arial" w:eastAsia="Arial" w:hAnsi="Arial"/>
          <w:sz w:val="20"/>
          <w:szCs w:val="20"/>
        </w:rPr>
        <w:t xml:space="preserve">(f)</w:t>
      </w:r>
      <w:r>
        <w:rPr>
          <w:rFonts w:ascii="Arial" w:cs="Arial" w:eastAsia="Arial" w:hAnsi="Arial"/>
          <w:sz w:val="20"/>
          <w:szCs w:val="20"/>
        </w:rPr>
        <w:tab/>
      </w:r>
      <w:r>
        <w:rPr>
          <w:rFonts w:ascii="Arial" w:cs="Arial" w:eastAsia="Arial" w:hAnsi="Arial"/>
          <w:sz w:val="20"/>
          <w:szCs w:val="20"/>
        </w:rPr>
        <w:t xml:space="preserve">Damage from fire, flood, high winds, severe weather or other events outside Venturo’s control.</w:t>
      </w:r>
    </w:p>
    <w:p>
      <w:pPr>
        <w:tabs>
          <w:tab w:val="left" w:pos="1150"/>
        </w:tabs>
        <w:spacing w:after="60" w:line="276"/>
        <w:ind w:left="1150" w:hanging="550"/>
      </w:pPr>
      <w:r>
        <w:rPr>
          <w:rFonts w:ascii="Arial" w:cs="Arial" w:eastAsia="Arial" w:hAnsi="Arial"/>
          <w:sz w:val="20"/>
          <w:szCs w:val="20"/>
        </w:rPr>
        <w:t xml:space="preserve">(g)</w:t>
      </w:r>
      <w:r>
        <w:rPr>
          <w:rFonts w:ascii="Arial" w:cs="Arial" w:eastAsia="Arial" w:hAnsi="Arial"/>
          <w:sz w:val="20"/>
          <w:szCs w:val="20"/>
        </w:rPr>
        <w:tab/>
      </w:r>
      <w:r>
        <w:rPr>
          <w:rFonts w:ascii="Arial" w:cs="Arial" w:eastAsia="Arial" w:hAnsi="Arial"/>
          <w:sz w:val="20"/>
          <w:szCs w:val="20"/>
        </w:rPr>
        <w:t xml:space="preserve">Defects in the building itself, such as structural movement, rot or out-of-square openings, and work done or altered by anyone other than Venturo.</w:t>
      </w:r>
    </w:p>
    <w:p>
      <w:pPr>
        <w:tabs>
          <w:tab w:val="left" w:pos="1150"/>
        </w:tabs>
        <w:spacing w:after="60" w:line="276"/>
        <w:ind w:left="1150" w:hanging="550"/>
      </w:pPr>
      <w:r>
        <w:rPr>
          <w:rFonts w:ascii="Arial" w:cs="Arial" w:eastAsia="Arial" w:hAnsi="Arial"/>
          <w:sz w:val="20"/>
          <w:szCs w:val="20"/>
        </w:rPr>
        <w:t xml:space="preserve">(h)</w:t>
      </w:r>
      <w:r>
        <w:rPr>
          <w:rFonts w:ascii="Arial" w:cs="Arial" w:eastAsia="Arial" w:hAnsi="Arial"/>
          <w:sz w:val="20"/>
          <w:szCs w:val="20"/>
        </w:rPr>
        <w:tab/>
      </w:r>
      <w:r>
        <w:rPr>
          <w:rFonts w:ascii="Arial" w:cs="Arial" w:eastAsia="Arial" w:hAnsi="Arial"/>
          <w:sz w:val="20"/>
          <w:szCs w:val="20"/>
        </w:rPr>
        <w:t xml:space="preserve">Minor imperfections that do not affect the function or the normal use of the Product.</w:t>
      </w:r>
    </w:p>
    <w:p>
      <w:pPr>
        <w:tabs>
          <w:tab w:val="left" w:pos="600"/>
        </w:tabs>
        <w:spacing w:after="90" w:line="276"/>
        <w:ind w:left="600" w:hanging="600"/>
      </w:pPr>
      <w:r>
        <w:rPr>
          <w:rFonts w:ascii="Arial" w:cs="Arial" w:eastAsia="Arial" w:hAnsi="Arial"/>
          <w:b/>
          <w:bCs/>
          <w:sz w:val="20"/>
          <w:szCs w:val="20"/>
        </w:rPr>
        <w:t xml:space="preserve">8.4</w:t>
      </w:r>
      <w:r>
        <w:rPr>
          <w:rFonts w:ascii="Arial" w:cs="Arial" w:eastAsia="Arial" w:hAnsi="Arial"/>
          <w:sz w:val="20"/>
          <w:szCs w:val="20"/>
        </w:rPr>
        <w:tab/>
      </w:r>
      <w:r>
        <w:rPr>
          <w:rFonts w:ascii="Arial" w:cs="Arial" w:eastAsia="Arial" w:hAnsi="Arial"/>
          <w:sz w:val="20"/>
          <w:szCs w:val="20"/>
        </w:rPr>
        <w:t xml:space="preserve"/>
      </w:r>
      <w:r>
        <w:rPr>
          <w:rFonts w:ascii="Arial" w:cs="Arial" w:eastAsia="Arial" w:hAnsi="Arial"/>
          <w:b/>
          <w:bCs/>
          <w:sz w:val="20"/>
          <w:szCs w:val="20"/>
        </w:rPr>
        <w:t xml:space="preserve">Claims.</w:t>
      </w:r>
      <w:r>
        <w:rPr>
          <w:rFonts w:ascii="Arial" w:cs="Arial" w:eastAsia="Arial" w:hAnsi="Arial"/>
          <w:sz w:val="20"/>
          <w:szCs w:val="20"/>
        </w:rPr>
        <w:t xml:space="preserve"> Tell Venturo about a defect in writing as soon as reasonably possible, with photos and the date you noticed it. Venturo will inspect within 10 business days and, if the claim is covered, repair or replace the affected item at its option and at no cost to you. You will give reasonable access for this.</w:t>
      </w:r>
    </w:p>
    <w:p>
      <w:pPr>
        <w:tabs>
          <w:tab w:val="left" w:pos="600"/>
        </w:tabs>
        <w:spacing w:after="90" w:line="276"/>
        <w:ind w:left="600" w:hanging="600"/>
      </w:pPr>
      <w:r>
        <w:rPr>
          <w:rFonts w:ascii="Arial" w:cs="Arial" w:eastAsia="Arial" w:hAnsi="Arial"/>
          <w:b/>
          <w:bCs/>
          <w:sz w:val="20"/>
          <w:szCs w:val="20"/>
        </w:rPr>
        <w:t xml:space="preserve">8.5</w:t>
      </w:r>
      <w:r>
        <w:rPr>
          <w:rFonts w:ascii="Arial" w:cs="Arial" w:eastAsia="Arial" w:hAnsi="Arial"/>
          <w:sz w:val="20"/>
          <w:szCs w:val="20"/>
        </w:rPr>
        <w:tab/>
      </w:r>
      <w:r>
        <w:rPr>
          <w:rFonts w:ascii="Arial" w:cs="Arial" w:eastAsia="Arial" w:hAnsi="Arial"/>
          <w:sz w:val="20"/>
          <w:szCs w:val="20"/>
        </w:rPr>
        <w:t xml:space="preserve">The warranty is subject to payment of all amounts due under the Agreement, excluding any holdback you properly retain under 6.2. This warranty is in addition to, and does not replace, your statutory rights as a Consumer.</w:t>
      </w:r>
    </w:p>
    <w:p>
      <w:pPr>
        <w:pStyle w:val="Heading2"/>
        <w:keepNext/>
        <w:spacing w:after="100" w:before="300"/>
      </w:pPr>
      <w:r>
        <w:rPr>
          <w:rFonts w:ascii="Arial" w:cs="Arial" w:eastAsia="Arial" w:hAnsi="Arial"/>
          <w:b/>
          <w:bCs/>
          <w:color w:val="1F2937"/>
          <w:sz w:val="24"/>
          <w:szCs w:val="24"/>
        </w:rPr>
        <w:t xml:space="preserve">Article 9. Liability</w:t>
      </w:r>
    </w:p>
    <w:p>
      <w:pPr>
        <w:tabs>
          <w:tab w:val="left" w:pos="600"/>
        </w:tabs>
        <w:spacing w:after="90" w:line="276"/>
        <w:ind w:left="600" w:hanging="600"/>
      </w:pPr>
      <w:r>
        <w:rPr>
          <w:rFonts w:ascii="Arial" w:cs="Arial" w:eastAsia="Arial" w:hAnsi="Arial"/>
          <w:b/>
          <w:bCs/>
          <w:sz w:val="20"/>
          <w:szCs w:val="20"/>
        </w:rPr>
        <w:t xml:space="preserve">9.1</w:t>
      </w:r>
      <w:r>
        <w:rPr>
          <w:rFonts w:ascii="Arial" w:cs="Arial" w:eastAsia="Arial" w:hAnsi="Arial"/>
          <w:sz w:val="20"/>
          <w:szCs w:val="20"/>
        </w:rPr>
        <w:tab/>
      </w:r>
      <w:r>
        <w:rPr>
          <w:rFonts w:ascii="Arial" w:cs="Arial" w:eastAsia="Arial" w:hAnsi="Arial"/>
          <w:sz w:val="20"/>
          <w:szCs w:val="20"/>
        </w:rPr>
        <w:t xml:space="preserve">Venturo is responsible for damage caused by its own negligence or breach of the Agreement and for the work of its subcontractors, subject to this Article and to the extent the law allows.</w:t>
      </w:r>
    </w:p>
    <w:p>
      <w:pPr>
        <w:tabs>
          <w:tab w:val="left" w:pos="600"/>
        </w:tabs>
        <w:spacing w:after="90" w:line="276"/>
        <w:ind w:left="600" w:hanging="600"/>
      </w:pPr>
      <w:r>
        <w:rPr>
          <w:rFonts w:ascii="Arial" w:cs="Arial" w:eastAsia="Arial" w:hAnsi="Arial"/>
          <w:b/>
          <w:bCs/>
          <w:sz w:val="20"/>
          <w:szCs w:val="20"/>
        </w:rPr>
        <w:t xml:space="preserve">9.2</w:t>
      </w:r>
      <w:r>
        <w:rPr>
          <w:rFonts w:ascii="Arial" w:cs="Arial" w:eastAsia="Arial" w:hAnsi="Arial"/>
          <w:sz w:val="20"/>
          <w:szCs w:val="20"/>
        </w:rPr>
        <w:tab/>
      </w:r>
      <w:r>
        <w:rPr>
          <w:rFonts w:ascii="Arial" w:cs="Arial" w:eastAsia="Arial" w:hAnsi="Arial"/>
          <w:sz w:val="20"/>
          <w:szCs w:val="20"/>
        </w:rPr>
        <w:t xml:space="preserve">Venturo’s total liability under an Agreement is limited to the contract price (excluding HST). Venturo is not liable for indirect or consequential losses such as loss of use, lost income or lost opportunity.</w:t>
      </w:r>
    </w:p>
    <w:p>
      <w:pPr>
        <w:tabs>
          <w:tab w:val="left" w:pos="600"/>
        </w:tabs>
        <w:spacing w:after="90" w:line="276"/>
        <w:ind w:left="600" w:hanging="600"/>
      </w:pPr>
      <w:r>
        <w:rPr>
          <w:rFonts w:ascii="Arial" w:cs="Arial" w:eastAsia="Arial" w:hAnsi="Arial"/>
          <w:b/>
          <w:bCs/>
          <w:sz w:val="20"/>
          <w:szCs w:val="20"/>
        </w:rPr>
        <w:t xml:space="preserve">9.3</w:t>
      </w:r>
      <w:r>
        <w:rPr>
          <w:rFonts w:ascii="Arial" w:cs="Arial" w:eastAsia="Arial" w:hAnsi="Arial"/>
          <w:sz w:val="20"/>
          <w:szCs w:val="20"/>
        </w:rPr>
        <w:tab/>
      </w:r>
      <w:r>
        <w:rPr>
          <w:rFonts w:ascii="Arial" w:cs="Arial" w:eastAsia="Arial" w:hAnsi="Arial"/>
          <w:sz w:val="20"/>
          <w:szCs w:val="20"/>
        </w:rPr>
        <w:t xml:space="preserve">These limits do not apply to death or personal injury, to gross negligence or wilful misconduct, or to anything the law does not allow to be limited.</w:t>
      </w:r>
    </w:p>
    <w:p>
      <w:pPr>
        <w:tabs>
          <w:tab w:val="left" w:pos="600"/>
        </w:tabs>
        <w:spacing w:after="90" w:line="276"/>
        <w:ind w:left="600" w:hanging="600"/>
      </w:pPr>
      <w:r>
        <w:rPr>
          <w:rFonts w:ascii="Arial" w:cs="Arial" w:eastAsia="Arial" w:hAnsi="Arial"/>
          <w:b/>
          <w:bCs/>
          <w:sz w:val="20"/>
          <w:szCs w:val="20"/>
        </w:rPr>
        <w:t xml:space="preserve">9.4</w:t>
      </w:r>
      <w:r>
        <w:rPr>
          <w:rFonts w:ascii="Arial" w:cs="Arial" w:eastAsia="Arial" w:hAnsi="Arial"/>
          <w:sz w:val="20"/>
          <w:szCs w:val="20"/>
        </w:rPr>
        <w:tab/>
      </w:r>
      <w:r>
        <w:rPr>
          <w:rFonts w:ascii="Arial" w:cs="Arial" w:eastAsia="Arial" w:hAnsi="Arial"/>
          <w:sz w:val="20"/>
          <w:szCs w:val="20"/>
        </w:rPr>
        <w:t xml:space="preserve">Venturo is not liable for loss caused by incorrect or incomplete information that you provided, or by your failure to provide information or access on time.</w:t>
      </w:r>
    </w:p>
    <w:p>
      <w:pPr>
        <w:tabs>
          <w:tab w:val="left" w:pos="600"/>
        </w:tabs>
        <w:spacing w:after="90" w:line="276"/>
        <w:ind w:left="600" w:hanging="600"/>
      </w:pPr>
      <w:r>
        <w:rPr>
          <w:rFonts w:ascii="Arial" w:cs="Arial" w:eastAsia="Arial" w:hAnsi="Arial"/>
          <w:b/>
          <w:bCs/>
          <w:sz w:val="20"/>
          <w:szCs w:val="20"/>
        </w:rPr>
        <w:t xml:space="preserve">9.5</w:t>
      </w:r>
      <w:r>
        <w:rPr>
          <w:rFonts w:ascii="Arial" w:cs="Arial" w:eastAsia="Arial" w:hAnsi="Arial"/>
          <w:sz w:val="20"/>
          <w:szCs w:val="20"/>
        </w:rPr>
        <w:tab/>
      </w:r>
      <w:r>
        <w:rPr>
          <w:rFonts w:ascii="Arial" w:cs="Arial" w:eastAsia="Arial" w:hAnsi="Arial"/>
          <w:sz w:val="20"/>
          <w:szCs w:val="20"/>
        </w:rPr>
        <w:t xml:space="preserve">You will indemnify Venturo against third-party claims arising from inaccurate information about ownership of the Site or your authority to order the work, or from hazards at the Site that you knew about and did not disclose.</w:t>
      </w:r>
    </w:p>
    <w:p>
      <w:pPr>
        <w:pStyle w:val="Heading2"/>
        <w:keepNext/>
        <w:spacing w:after="100" w:before="300"/>
      </w:pPr>
      <w:r>
        <w:rPr>
          <w:rFonts w:ascii="Arial" w:cs="Arial" w:eastAsia="Arial" w:hAnsi="Arial"/>
          <w:b/>
          <w:bCs/>
          <w:color w:val="1F2937"/>
          <w:sz w:val="24"/>
          <w:szCs w:val="24"/>
        </w:rPr>
        <w:t xml:space="preserve">Article 10. Delay events</w:t>
      </w:r>
    </w:p>
    <w:p>
      <w:pPr>
        <w:tabs>
          <w:tab w:val="left" w:pos="600"/>
        </w:tabs>
        <w:spacing w:after="90" w:line="276"/>
        <w:ind w:left="600" w:hanging="600"/>
      </w:pPr>
      <w:r>
        <w:rPr>
          <w:rFonts w:ascii="Arial" w:cs="Arial" w:eastAsia="Arial" w:hAnsi="Arial"/>
          <w:b/>
          <w:bCs/>
          <w:sz w:val="20"/>
          <w:szCs w:val="20"/>
        </w:rPr>
        <w:t xml:space="preserve">10.1</w:t>
      </w:r>
      <w:r>
        <w:rPr>
          <w:rFonts w:ascii="Arial" w:cs="Arial" w:eastAsia="Arial" w:hAnsi="Arial"/>
          <w:sz w:val="20"/>
          <w:szCs w:val="20"/>
        </w:rPr>
        <w:tab/>
      </w:r>
      <w:r>
        <w:rPr>
          <w:rFonts w:ascii="Arial" w:cs="Arial" w:eastAsia="Arial" w:hAnsi="Arial"/>
          <w:sz w:val="20"/>
          <w:szCs w:val="20"/>
        </w:rPr>
        <w:t xml:space="preserve">Venturo is not in breach for delay or inability to perform caused by events outside its reasonable control, including manufacturer delays, ocean freight or port disruptions, customs delays, strikes, severe weather, pandemics, government measures, utility or internet outages, cyberattacks, or illness of key personnel. Venturo will notify you promptly, take reasonable steps to limit the delay, and give you a new estimated date.</w:t>
      </w:r>
    </w:p>
    <w:p>
      <w:pPr>
        <w:tabs>
          <w:tab w:val="left" w:pos="600"/>
        </w:tabs>
        <w:spacing w:after="90" w:line="276"/>
        <w:ind w:left="600" w:hanging="600"/>
      </w:pPr>
      <w:r>
        <w:rPr>
          <w:rFonts w:ascii="Arial" w:cs="Arial" w:eastAsia="Arial" w:hAnsi="Arial"/>
          <w:b/>
          <w:bCs/>
          <w:sz w:val="20"/>
          <w:szCs w:val="20"/>
        </w:rPr>
        <w:t xml:space="preserve">10.2</w:t>
      </w:r>
      <w:r>
        <w:rPr>
          <w:rFonts w:ascii="Arial" w:cs="Arial" w:eastAsia="Arial" w:hAnsi="Arial"/>
          <w:sz w:val="20"/>
          <w:szCs w:val="20"/>
        </w:rPr>
        <w:tab/>
      </w:r>
      <w:r>
        <w:rPr>
          <w:rFonts w:ascii="Arial" w:cs="Arial" w:eastAsia="Arial" w:hAnsi="Arial"/>
          <w:sz w:val="20"/>
          <w:szCs w:val="20"/>
        </w:rPr>
        <w:t xml:space="preserve">If a delay event lasts more than 60 days beyond the estimated delivery date, either party may cancel the Agreement for the undelivered Products by written notice. Venturo will refund all amounts paid for them within 15 days.</w:t>
      </w:r>
    </w:p>
    <w:p>
      <w:pPr>
        <w:pStyle w:val="Heading2"/>
        <w:keepNext/>
        <w:spacing w:after="100" w:before="300"/>
      </w:pPr>
      <w:r>
        <w:rPr>
          <w:rFonts w:ascii="Arial" w:cs="Arial" w:eastAsia="Arial" w:hAnsi="Arial"/>
          <w:b/>
          <w:bCs/>
          <w:color w:val="1F2937"/>
          <w:sz w:val="24"/>
          <w:szCs w:val="24"/>
        </w:rPr>
        <w:t xml:space="preserve">Article 11. Complaints</w:t>
      </w:r>
    </w:p>
    <w:p>
      <w:pPr>
        <w:tabs>
          <w:tab w:val="left" w:pos="600"/>
        </w:tabs>
        <w:spacing w:after="90" w:line="276"/>
        <w:ind w:left="600" w:hanging="600"/>
      </w:pPr>
      <w:r>
        <w:rPr>
          <w:rFonts w:ascii="Arial" w:cs="Arial" w:eastAsia="Arial" w:hAnsi="Arial"/>
          <w:b/>
          <w:bCs/>
          <w:sz w:val="20"/>
          <w:szCs w:val="20"/>
        </w:rPr>
        <w:t xml:space="preserve">11.1</w:t>
      </w:r>
      <w:r>
        <w:rPr>
          <w:rFonts w:ascii="Arial" w:cs="Arial" w:eastAsia="Arial" w:hAnsi="Arial"/>
          <w:sz w:val="20"/>
          <w:szCs w:val="20"/>
        </w:rPr>
        <w:tab/>
      </w:r>
      <w:r>
        <w:rPr>
          <w:rFonts w:ascii="Arial" w:cs="Arial" w:eastAsia="Arial" w:hAnsi="Arial"/>
          <w:sz w:val="20"/>
          <w:szCs w:val="20"/>
        </w:rPr>
        <w:t xml:space="preserve">If you have a complaint, please send it in writing to Venturo at the contact details in the Agreement. Venturo will acknowledge it within 2 business days and respond with a proposed solution within 10 business days.</w:t>
      </w:r>
    </w:p>
    <w:p>
      <w:pPr>
        <w:tabs>
          <w:tab w:val="left" w:pos="600"/>
        </w:tabs>
        <w:spacing w:after="90" w:line="276"/>
        <w:ind w:left="600" w:hanging="600"/>
      </w:pPr>
      <w:r>
        <w:rPr>
          <w:rFonts w:ascii="Arial" w:cs="Arial" w:eastAsia="Arial" w:hAnsi="Arial"/>
          <w:b/>
          <w:bCs/>
          <w:sz w:val="20"/>
          <w:szCs w:val="20"/>
        </w:rPr>
        <w:t xml:space="preserve">11.2</w:t>
      </w:r>
      <w:r>
        <w:rPr>
          <w:rFonts w:ascii="Arial" w:cs="Arial" w:eastAsia="Arial" w:hAnsi="Arial"/>
          <w:sz w:val="20"/>
          <w:szCs w:val="20"/>
        </w:rPr>
        <w:tab/>
      </w:r>
      <w:r>
        <w:rPr>
          <w:rFonts w:ascii="Arial" w:cs="Arial" w:eastAsia="Arial" w:hAnsi="Arial"/>
          <w:sz w:val="20"/>
          <w:szCs w:val="20"/>
        </w:rPr>
        <w:t xml:space="preserve">Products may be returned only with Venturo’s prior written authorization, for example in connection with a warranty claim.</w:t>
      </w:r>
    </w:p>
    <w:p>
      <w:pPr>
        <w:tabs>
          <w:tab w:val="left" w:pos="600"/>
        </w:tabs>
        <w:spacing w:after="90" w:line="276"/>
        <w:ind w:left="600" w:hanging="600"/>
      </w:pPr>
      <w:r>
        <w:rPr>
          <w:rFonts w:ascii="Arial" w:cs="Arial" w:eastAsia="Arial" w:hAnsi="Arial"/>
          <w:b/>
          <w:bCs/>
          <w:sz w:val="20"/>
          <w:szCs w:val="20"/>
        </w:rPr>
        <w:t xml:space="preserve">11.3</w:t>
      </w:r>
      <w:r>
        <w:rPr>
          <w:rFonts w:ascii="Arial" w:cs="Arial" w:eastAsia="Arial" w:hAnsi="Arial"/>
          <w:sz w:val="20"/>
          <w:szCs w:val="20"/>
        </w:rPr>
        <w:tab/>
      </w:r>
      <w:r>
        <w:rPr>
          <w:rFonts w:ascii="Arial" w:cs="Arial" w:eastAsia="Arial" w:hAnsi="Arial"/>
          <w:sz w:val="20"/>
          <w:szCs w:val="20"/>
        </w:rPr>
        <w:t xml:space="preserve">If we cannot resolve your complaint, Consumers may contact Consumer Protection Ontario. Nothing in these Terms limits your right to do so.</w:t>
      </w:r>
    </w:p>
    <w:p>
      <w:pPr>
        <w:pStyle w:val="Heading2"/>
        <w:keepNext/>
        <w:spacing w:after="100" w:before="300"/>
      </w:pPr>
      <w:r>
        <w:rPr>
          <w:rFonts w:ascii="Arial" w:cs="Arial" w:eastAsia="Arial" w:hAnsi="Arial"/>
          <w:b/>
          <w:bCs/>
          <w:color w:val="1F2937"/>
          <w:sz w:val="24"/>
          <w:szCs w:val="24"/>
        </w:rPr>
        <w:t xml:space="preserve">Article 12. Ownership, security and liens</w:t>
      </w:r>
    </w:p>
    <w:p>
      <w:pPr>
        <w:tabs>
          <w:tab w:val="left" w:pos="600"/>
        </w:tabs>
        <w:spacing w:after="90" w:line="276"/>
        <w:ind w:left="600" w:hanging="600"/>
      </w:pPr>
      <w:r>
        <w:rPr>
          <w:rFonts w:ascii="Arial" w:cs="Arial" w:eastAsia="Arial" w:hAnsi="Arial"/>
          <w:b/>
          <w:bCs/>
          <w:sz w:val="20"/>
          <w:szCs w:val="20"/>
        </w:rPr>
        <w:t xml:space="preserve">12.1</w:t>
      </w:r>
      <w:r>
        <w:rPr>
          <w:rFonts w:ascii="Arial" w:cs="Arial" w:eastAsia="Arial" w:hAnsi="Arial"/>
          <w:sz w:val="20"/>
          <w:szCs w:val="20"/>
        </w:rPr>
        <w:tab/>
      </w:r>
      <w:r>
        <w:rPr>
          <w:rFonts w:ascii="Arial" w:cs="Arial" w:eastAsia="Arial" w:hAnsi="Arial"/>
          <w:sz w:val="20"/>
          <w:szCs w:val="20"/>
        </w:rPr>
        <w:t xml:space="preserve">Ownership of the Products passes to you when you have paid for them in full. Until then Venturo keeps a security interest in the Products under the Personal Property Security Act (Ontario), and you may not sell, pledge or otherwise dispose of them.</w:t>
      </w:r>
    </w:p>
    <w:p>
      <w:pPr>
        <w:tabs>
          <w:tab w:val="left" w:pos="600"/>
        </w:tabs>
        <w:spacing w:after="90" w:line="276"/>
        <w:ind w:left="600" w:hanging="600"/>
      </w:pPr>
      <w:r>
        <w:rPr>
          <w:rFonts w:ascii="Arial" w:cs="Arial" w:eastAsia="Arial" w:hAnsi="Arial"/>
          <w:b/>
          <w:bCs/>
          <w:sz w:val="20"/>
          <w:szCs w:val="20"/>
        </w:rPr>
        <w:t xml:space="preserve">12.2</w:t>
      </w:r>
      <w:r>
        <w:rPr>
          <w:rFonts w:ascii="Arial" w:cs="Arial" w:eastAsia="Arial" w:hAnsi="Arial"/>
          <w:sz w:val="20"/>
          <w:szCs w:val="20"/>
        </w:rPr>
        <w:tab/>
      </w:r>
      <w:r>
        <w:rPr>
          <w:rFonts w:ascii="Arial" w:cs="Arial" w:eastAsia="Arial" w:hAnsi="Arial"/>
          <w:sz w:val="20"/>
          <w:szCs w:val="20"/>
        </w:rPr>
        <w:t xml:space="preserve">Venturo’s rights under the Construction Act (Ontario), including the right to preserve a construction lien, are not affected by these Terms.</w:t>
      </w:r>
    </w:p>
    <w:p>
      <w:pPr>
        <w:tabs>
          <w:tab w:val="left" w:pos="600"/>
        </w:tabs>
        <w:spacing w:after="90" w:line="276"/>
        <w:ind w:left="600" w:hanging="600"/>
      </w:pPr>
      <w:r>
        <w:rPr>
          <w:rFonts w:ascii="Arial" w:cs="Arial" w:eastAsia="Arial" w:hAnsi="Arial"/>
          <w:b/>
          <w:bCs/>
          <w:sz w:val="20"/>
          <w:szCs w:val="20"/>
        </w:rPr>
        <w:t xml:space="preserve">12.3</w:t>
      </w:r>
      <w:r>
        <w:rPr>
          <w:rFonts w:ascii="Arial" w:cs="Arial" w:eastAsia="Arial" w:hAnsi="Arial"/>
          <w:sz w:val="20"/>
          <w:szCs w:val="20"/>
        </w:rPr>
        <w:tab/>
      </w:r>
      <w:r>
        <w:rPr>
          <w:rFonts w:ascii="Arial" w:cs="Arial" w:eastAsia="Arial" w:hAnsi="Arial"/>
          <w:sz w:val="20"/>
          <w:szCs w:val="20"/>
        </w:rPr>
        <w:t xml:space="preserve">If you do not pay after notice under 6.4, Venturo may use the remedies the law allows, which may include recovering unpaid Products in accordance with applicable law. Venturo will not enter your property without your permission or a legal right to do so.</w:t>
      </w:r>
    </w:p>
    <w:p>
      <w:pPr>
        <w:pStyle w:val="Heading2"/>
        <w:keepNext/>
        <w:spacing w:after="100" w:before="300"/>
      </w:pPr>
      <w:r>
        <w:rPr>
          <w:rFonts w:ascii="Arial" w:cs="Arial" w:eastAsia="Arial" w:hAnsi="Arial"/>
          <w:b/>
          <w:bCs/>
          <w:color w:val="1F2937"/>
          <w:sz w:val="24"/>
          <w:szCs w:val="24"/>
        </w:rPr>
        <w:t xml:space="preserve">Article 13. Photos, videos and promotion</w:t>
      </w:r>
    </w:p>
    <w:p>
      <w:pPr>
        <w:tabs>
          <w:tab w:val="left" w:pos="600"/>
        </w:tabs>
        <w:spacing w:after="90" w:line="276"/>
        <w:ind w:left="600" w:hanging="600"/>
      </w:pPr>
      <w:r>
        <w:rPr>
          <w:rFonts w:ascii="Arial" w:cs="Arial" w:eastAsia="Arial" w:hAnsi="Arial"/>
          <w:b/>
          <w:bCs/>
          <w:sz w:val="20"/>
          <w:szCs w:val="20"/>
        </w:rPr>
        <w:t xml:space="preserve">13.1</w:t>
      </w:r>
      <w:r>
        <w:rPr>
          <w:rFonts w:ascii="Arial" w:cs="Arial" w:eastAsia="Arial" w:hAnsi="Arial"/>
          <w:sz w:val="20"/>
          <w:szCs w:val="20"/>
        </w:rPr>
        <w:tab/>
      </w:r>
      <w:r>
        <w:rPr>
          <w:rFonts w:ascii="Arial" w:cs="Arial" w:eastAsia="Arial" w:hAnsi="Arial"/>
          <w:sz w:val="20"/>
          <w:szCs w:val="20"/>
        </w:rPr>
        <w:t xml:space="preserve">Venturo may photograph or film the Products and installation work for marketing. Venturo will not show your address, name or identifiable people, and will not show the inside of your home, without your separate written consent. You may withdraw this permission at any time by notifying Venturo in writing, and Venturo will stop using the material in future marketing.</w:t>
      </w:r>
    </w:p>
    <w:p>
      <w:pPr>
        <w:tabs>
          <w:tab w:val="left" w:pos="600"/>
        </w:tabs>
        <w:spacing w:after="90" w:line="276"/>
        <w:ind w:left="600" w:hanging="600"/>
      </w:pPr>
      <w:r>
        <w:rPr>
          <w:rFonts w:ascii="Arial" w:cs="Arial" w:eastAsia="Arial" w:hAnsi="Arial"/>
          <w:b/>
          <w:bCs/>
          <w:sz w:val="20"/>
          <w:szCs w:val="20"/>
        </w:rPr>
        <w:t xml:space="preserve">13.2</w:t>
      </w:r>
      <w:r>
        <w:rPr>
          <w:rFonts w:ascii="Arial" w:cs="Arial" w:eastAsia="Arial" w:hAnsi="Arial"/>
          <w:sz w:val="20"/>
          <w:szCs w:val="20"/>
        </w:rPr>
        <w:tab/>
      </w:r>
      <w:r>
        <w:rPr>
          <w:rFonts w:ascii="Arial" w:cs="Arial" w:eastAsia="Arial" w:hAnsi="Arial"/>
          <w:sz w:val="20"/>
          <w:szCs w:val="20"/>
        </w:rPr>
        <w:t xml:space="preserve">Venturo may use the name and logo of a commercial Customer as a reference unless the Customer objects in writing.</w:t>
      </w:r>
    </w:p>
    <w:p>
      <w:pPr>
        <w:pStyle w:val="Heading2"/>
        <w:keepNext/>
        <w:spacing w:after="100" w:before="300"/>
      </w:pPr>
      <w:r>
        <w:rPr>
          <w:rFonts w:ascii="Arial" w:cs="Arial" w:eastAsia="Arial" w:hAnsi="Arial"/>
          <w:b/>
          <w:bCs/>
          <w:color w:val="1F2937"/>
          <w:sz w:val="24"/>
          <w:szCs w:val="24"/>
        </w:rPr>
        <w:t xml:space="preserve">Article 14. Privacy</w:t>
      </w:r>
    </w:p>
    <w:p>
      <w:pPr>
        <w:tabs>
          <w:tab w:val="left" w:pos="600"/>
        </w:tabs>
        <w:spacing w:after="90" w:line="276"/>
        <w:ind w:left="600" w:hanging="600"/>
      </w:pPr>
      <w:r>
        <w:rPr>
          <w:rFonts w:ascii="Arial" w:cs="Arial" w:eastAsia="Arial" w:hAnsi="Arial"/>
          <w:b/>
          <w:bCs/>
          <w:sz w:val="20"/>
          <w:szCs w:val="20"/>
        </w:rPr>
        <w:t xml:space="preserve">14.1</w:t>
      </w:r>
      <w:r>
        <w:rPr>
          <w:rFonts w:ascii="Arial" w:cs="Arial" w:eastAsia="Arial" w:hAnsi="Arial"/>
          <w:sz w:val="20"/>
          <w:szCs w:val="20"/>
        </w:rPr>
        <w:tab/>
      </w:r>
      <w:r>
        <w:rPr>
          <w:rFonts w:ascii="Arial" w:cs="Arial" w:eastAsia="Arial" w:hAnsi="Arial"/>
          <w:sz w:val="20"/>
          <w:szCs w:val="20"/>
        </w:rPr>
        <w:t xml:space="preserve">Venturo collects, uses and discloses personal information as described in its Privacy Policy, in accordance with the Personal Information Protection and Electronic Documents Act (PIPEDA). You may ask to access or correct your information, or withdraw your consent, by contacting Venturo’s Privacy Officer. You may also contact the Office of the Privacy Commissioner of Canada.</w:t>
      </w:r>
    </w:p>
    <w:p>
      <w:pPr>
        <w:pStyle w:val="Heading2"/>
        <w:keepNext/>
        <w:spacing w:after="100" w:before="300"/>
      </w:pPr>
      <w:r>
        <w:rPr>
          <w:rFonts w:ascii="Arial" w:cs="Arial" w:eastAsia="Arial" w:hAnsi="Arial"/>
          <w:b/>
          <w:bCs/>
          <w:color w:val="1F2937"/>
          <w:sz w:val="24"/>
          <w:szCs w:val="24"/>
        </w:rPr>
        <w:t xml:space="preserve">Article 15. Commercial customers</w:t>
      </w:r>
    </w:p>
    <w:p>
      <w:pPr>
        <w:tabs>
          <w:tab w:val="left" w:pos="600"/>
        </w:tabs>
        <w:spacing w:after="90" w:line="276"/>
        <w:ind w:left="600" w:hanging="600"/>
      </w:pPr>
      <w:r>
        <w:rPr>
          <w:rFonts w:ascii="Arial" w:cs="Arial" w:eastAsia="Arial" w:hAnsi="Arial"/>
          <w:b/>
          <w:bCs/>
          <w:sz w:val="20"/>
          <w:szCs w:val="20"/>
        </w:rPr>
        <w:t xml:space="preserve">15.1</w:t>
      </w:r>
      <w:r>
        <w:rPr>
          <w:rFonts w:ascii="Arial" w:cs="Arial" w:eastAsia="Arial" w:hAnsi="Arial"/>
          <w:sz w:val="20"/>
          <w:szCs w:val="20"/>
        </w:rPr>
        <w:tab/>
      </w:r>
      <w:r>
        <w:rPr>
          <w:rFonts w:ascii="Arial" w:cs="Arial" w:eastAsia="Arial" w:hAnsi="Arial"/>
          <w:sz w:val="20"/>
          <w:szCs w:val="20"/>
        </w:rPr>
        <w:t xml:space="preserve">This Article applies only to Customers who are not Consumers (for example contractors, builders and companies).</w:t>
      </w:r>
    </w:p>
    <w:p>
      <w:pPr>
        <w:tabs>
          <w:tab w:val="left" w:pos="600"/>
        </w:tabs>
        <w:spacing w:after="90" w:line="276"/>
        <w:ind w:left="600" w:hanging="600"/>
      </w:pPr>
      <w:r>
        <w:rPr>
          <w:rFonts w:ascii="Arial" w:cs="Arial" w:eastAsia="Arial" w:hAnsi="Arial"/>
          <w:b/>
          <w:bCs/>
          <w:sz w:val="20"/>
          <w:szCs w:val="20"/>
        </w:rPr>
        <w:t xml:space="preserve">15.2</w:t>
      </w:r>
      <w:r>
        <w:rPr>
          <w:rFonts w:ascii="Arial" w:cs="Arial" w:eastAsia="Arial" w:hAnsi="Arial"/>
          <w:sz w:val="20"/>
          <w:szCs w:val="20"/>
        </w:rPr>
        <w:tab/>
      </w:r>
      <w:r>
        <w:rPr>
          <w:rFonts w:ascii="Arial" w:cs="Arial" w:eastAsia="Arial" w:hAnsi="Arial"/>
          <w:sz w:val="20"/>
          <w:szCs w:val="20"/>
        </w:rPr>
        <w:t xml:space="preserve">Payment is due within 14 days of invoice date unless the Agreement states otherwise. You may not withhold or set off amounts owed to Venturo, except as required by law.</w:t>
      </w:r>
    </w:p>
    <w:p>
      <w:pPr>
        <w:tabs>
          <w:tab w:val="left" w:pos="600"/>
        </w:tabs>
        <w:spacing w:after="90" w:line="276"/>
        <w:ind w:left="600" w:hanging="600"/>
      </w:pPr>
      <w:r>
        <w:rPr>
          <w:rFonts w:ascii="Arial" w:cs="Arial" w:eastAsia="Arial" w:hAnsi="Arial"/>
          <w:b/>
          <w:bCs/>
          <w:sz w:val="20"/>
          <w:szCs w:val="20"/>
        </w:rPr>
        <w:t xml:space="preserve">15.3</w:t>
      </w:r>
      <w:r>
        <w:rPr>
          <w:rFonts w:ascii="Arial" w:cs="Arial" w:eastAsia="Arial" w:hAnsi="Arial"/>
          <w:sz w:val="20"/>
          <w:szCs w:val="20"/>
        </w:rPr>
        <w:tab/>
      </w:r>
      <w:r>
        <w:rPr>
          <w:rFonts w:ascii="Arial" w:cs="Arial" w:eastAsia="Arial" w:hAnsi="Arial"/>
          <w:sz w:val="20"/>
          <w:szCs w:val="20"/>
        </w:rPr>
        <w:t xml:space="preserve">If a government imposes a new duty, tariff or surcharge on the Products after the Quote date, Venturo may pass it on to you by written notice. You may cancel for undelivered Products before production starts.</w:t>
      </w:r>
    </w:p>
    <w:p>
      <w:pPr>
        <w:tabs>
          <w:tab w:val="left" w:pos="600"/>
        </w:tabs>
        <w:spacing w:after="90" w:line="276"/>
        <w:ind w:left="600" w:hanging="600"/>
      </w:pPr>
      <w:r>
        <w:rPr>
          <w:rFonts w:ascii="Arial" w:cs="Arial" w:eastAsia="Arial" w:hAnsi="Arial"/>
          <w:b/>
          <w:bCs/>
          <w:sz w:val="20"/>
          <w:szCs w:val="20"/>
        </w:rPr>
        <w:t xml:space="preserve">15.4</w:t>
      </w:r>
      <w:r>
        <w:rPr>
          <w:rFonts w:ascii="Arial" w:cs="Arial" w:eastAsia="Arial" w:hAnsi="Arial"/>
          <w:sz w:val="20"/>
          <w:szCs w:val="20"/>
        </w:rPr>
        <w:tab/>
      </w:r>
      <w:r>
        <w:rPr>
          <w:rFonts w:ascii="Arial" w:cs="Arial" w:eastAsia="Arial" w:hAnsi="Arial"/>
          <w:sz w:val="20"/>
          <w:szCs w:val="20"/>
        </w:rPr>
        <w:t xml:space="preserve">Venturo is not liable for indirect or consequential loss. Claims must be brought within one year after the claim arises.</w:t>
      </w:r>
    </w:p>
    <w:p>
      <w:pPr>
        <w:pStyle w:val="Heading2"/>
        <w:keepNext/>
        <w:spacing w:after="100" w:before="300"/>
      </w:pPr>
      <w:r>
        <w:rPr>
          <w:rFonts w:ascii="Arial" w:cs="Arial" w:eastAsia="Arial" w:hAnsi="Arial"/>
          <w:b/>
          <w:bCs/>
          <w:color w:val="1F2937"/>
          <w:sz w:val="24"/>
          <w:szCs w:val="24"/>
        </w:rPr>
        <w:t xml:space="preserve">Article 16. Assignment and notices</w:t>
      </w:r>
    </w:p>
    <w:p>
      <w:pPr>
        <w:tabs>
          <w:tab w:val="left" w:pos="600"/>
        </w:tabs>
        <w:spacing w:after="90" w:line="276"/>
        <w:ind w:left="600" w:hanging="600"/>
      </w:pPr>
      <w:r>
        <w:rPr>
          <w:rFonts w:ascii="Arial" w:cs="Arial" w:eastAsia="Arial" w:hAnsi="Arial"/>
          <w:b/>
          <w:bCs/>
          <w:sz w:val="20"/>
          <w:szCs w:val="20"/>
        </w:rPr>
        <w:t xml:space="preserve">16.1</w:t>
      </w:r>
      <w:r>
        <w:rPr>
          <w:rFonts w:ascii="Arial" w:cs="Arial" w:eastAsia="Arial" w:hAnsi="Arial"/>
          <w:sz w:val="20"/>
          <w:szCs w:val="20"/>
        </w:rPr>
        <w:tab/>
      </w:r>
      <w:r>
        <w:rPr>
          <w:rFonts w:ascii="Arial" w:cs="Arial" w:eastAsia="Arial" w:hAnsi="Arial"/>
          <w:sz w:val="20"/>
          <w:szCs w:val="20"/>
        </w:rPr>
        <w:t xml:space="preserve">You may not assign the Agreement without Venturo’s written consent. Venturo may assign its payment rights to a financing partner or affiliate, and may use subcontractors under 7.12.</w:t>
      </w:r>
    </w:p>
    <w:p>
      <w:pPr>
        <w:tabs>
          <w:tab w:val="left" w:pos="600"/>
        </w:tabs>
        <w:spacing w:after="90" w:line="276"/>
        <w:ind w:left="600" w:hanging="600"/>
      </w:pPr>
      <w:r>
        <w:rPr>
          <w:rFonts w:ascii="Arial" w:cs="Arial" w:eastAsia="Arial" w:hAnsi="Arial"/>
          <w:b/>
          <w:bCs/>
          <w:sz w:val="20"/>
          <w:szCs w:val="20"/>
        </w:rPr>
        <w:t xml:space="preserve">16.2</w:t>
      </w:r>
      <w:r>
        <w:rPr>
          <w:rFonts w:ascii="Arial" w:cs="Arial" w:eastAsia="Arial" w:hAnsi="Arial"/>
          <w:sz w:val="20"/>
          <w:szCs w:val="20"/>
        </w:rPr>
        <w:tab/>
      </w:r>
      <w:r>
        <w:rPr>
          <w:rFonts w:ascii="Arial" w:cs="Arial" w:eastAsia="Arial" w:hAnsi="Arial"/>
          <w:sz w:val="20"/>
          <w:szCs w:val="20"/>
        </w:rPr>
        <w:t xml:space="preserve">Notices must be in writing and sent to the postal or email address in the Agreement. An email is treated as received on the next business day. Notices of cancellation under Article 4 take effect as set out in 4.3.</w:t>
      </w:r>
    </w:p>
    <w:p>
      <w:pPr>
        <w:pStyle w:val="Heading2"/>
        <w:keepNext/>
        <w:spacing w:after="100" w:before="300"/>
      </w:pPr>
      <w:r>
        <w:rPr>
          <w:rFonts w:ascii="Arial" w:cs="Arial" w:eastAsia="Arial" w:hAnsi="Arial"/>
          <w:b/>
          <w:bCs/>
          <w:color w:val="1F2937"/>
          <w:sz w:val="24"/>
          <w:szCs w:val="24"/>
        </w:rPr>
        <w:t xml:space="preserve">Article 17. Governing law and disputes</w:t>
      </w:r>
    </w:p>
    <w:p>
      <w:pPr>
        <w:tabs>
          <w:tab w:val="left" w:pos="600"/>
        </w:tabs>
        <w:spacing w:after="90" w:line="276"/>
        <w:ind w:left="600" w:hanging="600"/>
      </w:pPr>
      <w:r>
        <w:rPr>
          <w:rFonts w:ascii="Arial" w:cs="Arial" w:eastAsia="Arial" w:hAnsi="Arial"/>
          <w:b/>
          <w:bCs/>
          <w:sz w:val="20"/>
          <w:szCs w:val="20"/>
        </w:rPr>
        <w:t xml:space="preserve">17.1</w:t>
      </w:r>
      <w:r>
        <w:rPr>
          <w:rFonts w:ascii="Arial" w:cs="Arial" w:eastAsia="Arial" w:hAnsi="Arial"/>
          <w:sz w:val="20"/>
          <w:szCs w:val="20"/>
        </w:rPr>
        <w:tab/>
      </w:r>
      <w:r>
        <w:rPr>
          <w:rFonts w:ascii="Arial" w:cs="Arial" w:eastAsia="Arial" w:hAnsi="Arial"/>
          <w:sz w:val="20"/>
          <w:szCs w:val="20"/>
        </w:rPr>
        <w:t xml:space="preserve">The Agreement is governed by the laws of the Province of Ontario and the federal laws of Canada that apply there.</w:t>
      </w:r>
    </w:p>
    <w:p>
      <w:pPr>
        <w:tabs>
          <w:tab w:val="left" w:pos="600"/>
        </w:tabs>
        <w:spacing w:after="90" w:line="276"/>
        <w:ind w:left="600" w:hanging="600"/>
      </w:pPr>
      <w:r>
        <w:rPr>
          <w:rFonts w:ascii="Arial" w:cs="Arial" w:eastAsia="Arial" w:hAnsi="Arial"/>
          <w:b/>
          <w:bCs/>
          <w:sz w:val="20"/>
          <w:szCs w:val="20"/>
        </w:rPr>
        <w:t xml:space="preserve">17.2</w:t>
      </w:r>
      <w:r>
        <w:rPr>
          <w:rFonts w:ascii="Arial" w:cs="Arial" w:eastAsia="Arial" w:hAnsi="Arial"/>
          <w:sz w:val="20"/>
          <w:szCs w:val="20"/>
        </w:rPr>
        <w:tab/>
      </w:r>
      <w:r>
        <w:rPr>
          <w:rFonts w:ascii="Arial" w:cs="Arial" w:eastAsia="Arial" w:hAnsi="Arial"/>
          <w:sz w:val="20"/>
          <w:szCs w:val="20"/>
        </w:rPr>
        <w:t xml:space="preserve">The parties will first try to resolve disputes in good faith. Disputes that cannot be resolved will be decided by the courts of Ontario, and nothing in these Terms prevents a Consumer from using the courts or any statutory remedy available to them.</w:t>
      </w:r>
    </w:p>
    <w:p>
      <w:pPr>
        <w:tabs>
          <w:tab w:val="left" w:pos="600"/>
        </w:tabs>
        <w:spacing w:after="90" w:line="276"/>
        <w:ind w:left="600" w:hanging="600"/>
      </w:pPr>
      <w:r>
        <w:rPr>
          <w:rFonts w:ascii="Arial" w:cs="Arial" w:eastAsia="Arial" w:hAnsi="Arial"/>
          <w:b/>
          <w:bCs/>
          <w:sz w:val="20"/>
          <w:szCs w:val="20"/>
        </w:rPr>
        <w:t xml:space="preserve">17.3</w:t>
      </w:r>
      <w:r>
        <w:rPr>
          <w:rFonts w:ascii="Arial" w:cs="Arial" w:eastAsia="Arial" w:hAnsi="Arial"/>
          <w:sz w:val="20"/>
          <w:szCs w:val="20"/>
        </w:rPr>
        <w:tab/>
      </w:r>
      <w:r>
        <w:rPr>
          <w:rFonts w:ascii="Arial" w:cs="Arial" w:eastAsia="Arial" w:hAnsi="Arial"/>
          <w:sz w:val="20"/>
          <w:szCs w:val="20"/>
        </w:rPr>
        <w:t xml:space="preserve">The parties have asked that the Agreement and these Terms be written in English.</w:t>
      </w:r>
    </w:p>
    <w:p>
      <w:pPr>
        <w:pStyle w:val="Heading2"/>
        <w:keepNext/>
        <w:spacing w:after="100" w:before="300"/>
      </w:pPr>
      <w:r>
        <w:rPr>
          <w:rFonts w:ascii="Arial" w:cs="Arial" w:eastAsia="Arial" w:hAnsi="Arial"/>
          <w:b/>
          <w:bCs/>
          <w:color w:val="1F2937"/>
          <w:sz w:val="24"/>
          <w:szCs w:val="24"/>
        </w:rPr>
        <w:t xml:space="preserve">Article 18. Changes to these Terms</w:t>
      </w:r>
    </w:p>
    <w:p>
      <w:pPr>
        <w:tabs>
          <w:tab w:val="left" w:pos="600"/>
        </w:tabs>
        <w:spacing w:after="90" w:line="276"/>
        <w:ind w:left="600" w:hanging="600"/>
      </w:pPr>
      <w:r>
        <w:rPr>
          <w:rFonts w:ascii="Arial" w:cs="Arial" w:eastAsia="Arial" w:hAnsi="Arial"/>
          <w:b/>
          <w:bCs/>
          <w:sz w:val="20"/>
          <w:szCs w:val="20"/>
        </w:rPr>
        <w:t xml:space="preserve">18.1</w:t>
      </w:r>
      <w:r>
        <w:rPr>
          <w:rFonts w:ascii="Arial" w:cs="Arial" w:eastAsia="Arial" w:hAnsi="Arial"/>
          <w:sz w:val="20"/>
          <w:szCs w:val="20"/>
        </w:rPr>
        <w:tab/>
      </w:r>
      <w:r>
        <w:rPr>
          <w:rFonts w:ascii="Arial" w:cs="Arial" w:eastAsia="Arial" w:hAnsi="Arial"/>
          <w:sz w:val="20"/>
          <w:szCs w:val="20"/>
        </w:rPr>
        <w:t xml:space="preserve">Venturo may update these Terms for future Quotes. The version in effect on the date you sign the Agreement applies to that Agreement, and it will not be changed afterwards without your written agreement.</w:t>
      </w:r>
    </w:p>
    <w:sectPr>
      <w:footerReference w:type="default" r:id="rId7"/>
      <w:pgSz w:w="12240" w:h="15840" w:orient="portrait"/>
      <w:pgMar w:top="11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Venturo Canada Ltd. · General Terms and Conditions · October 2026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00" w:before="300"/>
      <w:outlineLvl w:val="1"/>
    </w:pPr>
    <w:rPr>
      <w:rFonts w:ascii="Arial" w:cs="Arial" w:eastAsia="Arial" w:hAnsi="Arial"/>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 Venturo Canada Ltd.</dc:title>
  <dc:creator>Venturo Canada</dc:creator>
  <cp:lastModifiedBy>Un-named</cp:lastModifiedBy>
  <cp:revision>1</cp:revision>
  <dcterms:created xsi:type="dcterms:W3CDTF">2026-10-04T14:53:13.588Z</dcterms:created>
  <dcterms:modified xsi:type="dcterms:W3CDTF">2026-10-04T14:53:13.589Z</dcterms:modified>
</cp:coreProperties>
</file>

<file path=docProps/custom.xml><?xml version="1.0" encoding="utf-8"?>
<Properties xmlns="http://schemas.openxmlformats.org/officeDocument/2006/custom-properties" xmlns:vt="http://schemas.openxmlformats.org/officeDocument/2006/docPropsVTypes"/>
</file>